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829" w:rsidRDefault="00921AD3">
      <w:pPr>
        <w:widowControl w:val="0"/>
        <w:spacing w:before="0" w:after="0" w:line="600" w:lineRule="exact"/>
        <w:jc w:val="center"/>
        <w:rPr>
          <w:rFonts w:ascii="方正小标宋简体" w:eastAsia="方正小标宋简体" w:hAnsi="方正小标宋简体" w:cs="方正小标宋简体"/>
          <w:b/>
          <w:bCs/>
          <w:color w:val="000000"/>
          <w:sz w:val="44"/>
          <w:szCs w:val="44"/>
          <w:lang w:eastAsia="zh-CN"/>
        </w:rPr>
      </w:pPr>
      <w:bookmarkStart w:id="0" w:name="br2"/>
      <w:bookmarkEnd w:id="0"/>
      <w:r>
        <w:rPr>
          <w:rFonts w:ascii="方正小标宋简体" w:eastAsia="方正小标宋简体" w:hAnsi="方正小标宋简体" w:cs="方正小标宋简体" w:hint="eastAsia"/>
          <w:b/>
          <w:bCs/>
          <w:color w:val="000000"/>
          <w:sz w:val="44"/>
          <w:szCs w:val="44"/>
          <w:lang w:eastAsia="zh-CN"/>
        </w:rPr>
        <w:t>滁州学院纵向科研项目及经费管理办法</w:t>
      </w:r>
    </w:p>
    <w:p w:rsidR="004C3829" w:rsidRDefault="00921AD3">
      <w:pPr>
        <w:pStyle w:val="1"/>
        <w:widowControl w:val="0"/>
        <w:spacing w:beforeAutospacing="0" w:afterAutospacing="0" w:line="600" w:lineRule="exact"/>
        <w:jc w:val="center"/>
        <w:rPr>
          <w:rFonts w:ascii="仿宋" w:eastAsia="仿宋" w:hAnsi="仿宋" w:cs="仿宋" w:hint="default"/>
          <w:sz w:val="32"/>
          <w:szCs w:val="32"/>
        </w:rPr>
      </w:pPr>
      <w:bookmarkStart w:id="1" w:name="_GoBack"/>
      <w:bookmarkEnd w:id="1"/>
      <w:r>
        <w:rPr>
          <w:rFonts w:ascii="仿宋" w:eastAsia="仿宋" w:hAnsi="仿宋" w:cs="仿宋"/>
          <w:sz w:val="32"/>
          <w:szCs w:val="32"/>
        </w:rPr>
        <w:t>第一章 总则</w:t>
      </w:r>
    </w:p>
    <w:p w:rsidR="004C3829" w:rsidRDefault="00921AD3">
      <w:pPr>
        <w:widowControl w:val="0"/>
        <w:adjustRightInd w:val="0"/>
        <w:spacing w:before="0" w:after="0" w:line="600" w:lineRule="exact"/>
        <w:ind w:firstLineChars="200" w:firstLine="643"/>
        <w:rPr>
          <w:rFonts w:ascii="Times New Roman" w:eastAsia="仿宋" w:hAnsi="Times New Roman" w:cs="Times New Roman"/>
          <w:bCs/>
          <w:color w:val="000000"/>
          <w:sz w:val="32"/>
          <w:szCs w:val="32"/>
          <w:lang w:eastAsia="zh-CN"/>
        </w:rPr>
      </w:pPr>
      <w:r>
        <w:rPr>
          <w:rFonts w:ascii="仿宋" w:eastAsia="仿宋" w:hAnsi="仿宋" w:cs="仿宋"/>
          <w:b/>
          <w:color w:val="000000"/>
          <w:sz w:val="32"/>
          <w:szCs w:val="32"/>
          <w:lang w:eastAsia="zh-CN"/>
        </w:rPr>
        <w:t>第一条</w:t>
      </w:r>
      <w:r>
        <w:rPr>
          <w:rFonts w:ascii="仿宋" w:eastAsia="仿宋" w:hAnsi="仿宋" w:cs="仿宋"/>
          <w:bCs/>
          <w:color w:val="000000"/>
          <w:sz w:val="32"/>
          <w:szCs w:val="32"/>
          <w:lang w:eastAsia="zh-CN"/>
        </w:rPr>
        <w:t xml:space="preserve"> 为</w:t>
      </w:r>
      <w:r>
        <w:rPr>
          <w:rFonts w:ascii="仿宋" w:eastAsia="仿宋" w:hAnsi="仿宋" w:cs="仿宋" w:hint="eastAsia"/>
          <w:bCs/>
          <w:color w:val="000000"/>
          <w:sz w:val="32"/>
          <w:szCs w:val="32"/>
          <w:lang w:eastAsia="zh-CN"/>
        </w:rPr>
        <w:t>进一步深化</w:t>
      </w:r>
      <w:r>
        <w:rPr>
          <w:rFonts w:ascii="仿宋" w:eastAsia="仿宋" w:hAnsi="仿宋" w:cs="仿宋"/>
          <w:bCs/>
          <w:color w:val="000000"/>
          <w:sz w:val="32"/>
          <w:szCs w:val="32"/>
          <w:lang w:eastAsia="zh-CN"/>
        </w:rPr>
        <w:t>科研</w:t>
      </w:r>
      <w:r>
        <w:rPr>
          <w:rFonts w:ascii="仿宋" w:eastAsia="仿宋" w:hAnsi="仿宋" w:cs="仿宋" w:hint="eastAsia"/>
          <w:bCs/>
          <w:color w:val="000000"/>
          <w:sz w:val="32"/>
          <w:szCs w:val="32"/>
          <w:lang w:eastAsia="zh-CN"/>
        </w:rPr>
        <w:t>项目</w:t>
      </w:r>
      <w:r>
        <w:rPr>
          <w:rFonts w:ascii="仿宋" w:eastAsia="仿宋" w:hAnsi="仿宋" w:cs="仿宋"/>
          <w:bCs/>
          <w:color w:val="000000"/>
          <w:sz w:val="32"/>
          <w:szCs w:val="32"/>
          <w:lang w:eastAsia="zh-CN"/>
        </w:rPr>
        <w:t>管理</w:t>
      </w:r>
      <w:r>
        <w:rPr>
          <w:rFonts w:ascii="仿宋" w:eastAsia="仿宋" w:hAnsi="仿宋" w:cs="仿宋" w:hint="eastAsia"/>
          <w:bCs/>
          <w:color w:val="000000"/>
          <w:sz w:val="32"/>
          <w:szCs w:val="32"/>
          <w:lang w:eastAsia="zh-CN"/>
        </w:rPr>
        <w:t>与科研</w:t>
      </w:r>
      <w:r>
        <w:rPr>
          <w:rFonts w:ascii="仿宋" w:eastAsia="仿宋" w:hAnsi="仿宋" w:cs="仿宋"/>
          <w:bCs/>
          <w:color w:val="000000"/>
          <w:sz w:val="32"/>
          <w:szCs w:val="32"/>
          <w:lang w:eastAsia="zh-CN"/>
        </w:rPr>
        <w:t>经费使用改革，营造良好科研氛围，调动</w:t>
      </w:r>
      <w:r>
        <w:rPr>
          <w:rFonts w:ascii="仿宋" w:eastAsia="仿宋" w:hAnsi="仿宋" w:cs="仿宋" w:hint="eastAsia"/>
          <w:bCs/>
          <w:color w:val="000000"/>
          <w:sz w:val="32"/>
          <w:szCs w:val="32"/>
          <w:lang w:eastAsia="zh-CN"/>
        </w:rPr>
        <w:t>学</w:t>
      </w:r>
      <w:r>
        <w:rPr>
          <w:rFonts w:ascii="仿宋" w:eastAsia="仿宋" w:hAnsi="仿宋" w:cs="仿宋"/>
          <w:bCs/>
          <w:color w:val="000000"/>
          <w:sz w:val="32"/>
          <w:szCs w:val="32"/>
          <w:lang w:eastAsia="zh-CN"/>
        </w:rPr>
        <w:t>校科研人员的积极性和创造性，</w:t>
      </w:r>
      <w:r>
        <w:rPr>
          <w:rFonts w:ascii="仿宋" w:eastAsia="仿宋" w:hAnsi="仿宋" w:cs="仿宋" w:hint="eastAsia"/>
          <w:bCs/>
          <w:color w:val="000000"/>
          <w:sz w:val="32"/>
          <w:szCs w:val="32"/>
          <w:lang w:eastAsia="zh-CN"/>
        </w:rPr>
        <w:t>促进科研育人</w:t>
      </w:r>
      <w:r>
        <w:rPr>
          <w:rFonts w:ascii="仿宋" w:eastAsia="仿宋" w:hAnsi="仿宋" w:cs="仿宋"/>
          <w:bCs/>
          <w:color w:val="000000"/>
          <w:sz w:val="32"/>
          <w:szCs w:val="32"/>
          <w:lang w:eastAsia="zh-CN"/>
        </w:rPr>
        <w:t>，现根据</w:t>
      </w:r>
      <w:r>
        <w:rPr>
          <w:rFonts w:ascii="仿宋" w:eastAsia="仿宋" w:hAnsi="仿宋" w:cs="仿宋" w:hint="eastAsia"/>
          <w:bCs/>
          <w:color w:val="000000"/>
          <w:sz w:val="32"/>
          <w:szCs w:val="32"/>
          <w:lang w:eastAsia="zh-CN"/>
        </w:rPr>
        <w:t>《关于改革完善中央财政科研经费管理的若干</w:t>
      </w:r>
      <w:r>
        <w:rPr>
          <w:rFonts w:ascii="Times New Roman" w:eastAsia="仿宋" w:hAnsi="Times New Roman" w:cs="Times New Roman"/>
          <w:bCs/>
          <w:color w:val="000000"/>
          <w:sz w:val="32"/>
          <w:szCs w:val="32"/>
          <w:lang w:eastAsia="zh-CN"/>
        </w:rPr>
        <w:t>意见》（国办发〔</w:t>
      </w:r>
      <w:r>
        <w:rPr>
          <w:rFonts w:ascii="Times New Roman" w:eastAsia="仿宋" w:hAnsi="Times New Roman" w:cs="Times New Roman"/>
          <w:bCs/>
          <w:color w:val="000000"/>
          <w:sz w:val="32"/>
          <w:szCs w:val="32"/>
          <w:lang w:eastAsia="zh-CN"/>
        </w:rPr>
        <w:t>2021</w:t>
      </w:r>
      <w:r>
        <w:rPr>
          <w:rFonts w:ascii="Times New Roman" w:eastAsia="仿宋" w:hAnsi="Times New Roman" w:cs="Times New Roman"/>
          <w:bCs/>
          <w:color w:val="000000"/>
          <w:sz w:val="32"/>
          <w:szCs w:val="32"/>
          <w:lang w:eastAsia="zh-CN"/>
        </w:rPr>
        <w:t>〕</w:t>
      </w:r>
      <w:r>
        <w:rPr>
          <w:rFonts w:ascii="Times New Roman" w:eastAsia="仿宋" w:hAnsi="Times New Roman" w:cs="Times New Roman"/>
          <w:bCs/>
          <w:color w:val="000000"/>
          <w:sz w:val="32"/>
          <w:szCs w:val="32"/>
          <w:lang w:eastAsia="zh-CN"/>
        </w:rPr>
        <w:t>32</w:t>
      </w:r>
      <w:r>
        <w:rPr>
          <w:rFonts w:ascii="Times New Roman" w:eastAsia="仿宋" w:hAnsi="Times New Roman" w:cs="Times New Roman"/>
          <w:bCs/>
          <w:color w:val="000000"/>
          <w:sz w:val="32"/>
          <w:szCs w:val="32"/>
          <w:lang w:eastAsia="zh-CN"/>
        </w:rPr>
        <w:t>号）、《国家自然科学基金资助项目资金管理办法》（财教〔</w:t>
      </w:r>
      <w:r>
        <w:rPr>
          <w:rFonts w:ascii="Times New Roman" w:eastAsia="仿宋" w:hAnsi="Times New Roman" w:cs="Times New Roman"/>
          <w:bCs/>
          <w:color w:val="000000"/>
          <w:sz w:val="32"/>
          <w:szCs w:val="32"/>
          <w:lang w:eastAsia="zh-CN"/>
        </w:rPr>
        <w:t>2021</w:t>
      </w:r>
      <w:r>
        <w:rPr>
          <w:rFonts w:ascii="Times New Roman" w:eastAsia="仿宋" w:hAnsi="Times New Roman" w:cs="Times New Roman"/>
          <w:bCs/>
          <w:color w:val="000000"/>
          <w:sz w:val="32"/>
          <w:szCs w:val="32"/>
          <w:lang w:eastAsia="zh-CN"/>
        </w:rPr>
        <w:t>〕</w:t>
      </w:r>
      <w:r>
        <w:rPr>
          <w:rFonts w:ascii="Times New Roman" w:eastAsia="仿宋" w:hAnsi="Times New Roman" w:cs="Times New Roman"/>
          <w:bCs/>
          <w:color w:val="000000"/>
          <w:sz w:val="32"/>
          <w:szCs w:val="32"/>
          <w:lang w:eastAsia="zh-CN"/>
        </w:rPr>
        <w:t>177</w:t>
      </w:r>
      <w:r>
        <w:rPr>
          <w:rFonts w:ascii="Times New Roman" w:eastAsia="仿宋" w:hAnsi="Times New Roman" w:cs="Times New Roman"/>
          <w:bCs/>
          <w:color w:val="000000"/>
          <w:sz w:val="32"/>
          <w:szCs w:val="32"/>
          <w:lang w:eastAsia="zh-CN"/>
        </w:rPr>
        <w:t>号）、《国家社会科学基金项目资金管理办法》（财教〔</w:t>
      </w:r>
      <w:r>
        <w:rPr>
          <w:rFonts w:ascii="Times New Roman" w:eastAsia="仿宋" w:hAnsi="Times New Roman" w:cs="Times New Roman"/>
          <w:bCs/>
          <w:color w:val="000000"/>
          <w:sz w:val="32"/>
          <w:szCs w:val="32"/>
          <w:lang w:eastAsia="zh-CN"/>
        </w:rPr>
        <w:t>2021</w:t>
      </w:r>
      <w:r>
        <w:rPr>
          <w:rFonts w:ascii="Times New Roman" w:eastAsia="仿宋" w:hAnsi="Times New Roman" w:cs="Times New Roman"/>
          <w:bCs/>
          <w:color w:val="000000"/>
          <w:sz w:val="32"/>
          <w:szCs w:val="32"/>
          <w:lang w:eastAsia="zh-CN"/>
        </w:rPr>
        <w:t>〕</w:t>
      </w:r>
      <w:r>
        <w:rPr>
          <w:rFonts w:ascii="Times New Roman" w:eastAsia="仿宋" w:hAnsi="Times New Roman" w:cs="Times New Roman"/>
          <w:bCs/>
          <w:color w:val="000000"/>
          <w:sz w:val="32"/>
          <w:szCs w:val="32"/>
          <w:lang w:eastAsia="zh-CN"/>
        </w:rPr>
        <w:t>237</w:t>
      </w:r>
      <w:r>
        <w:rPr>
          <w:rFonts w:ascii="Times New Roman" w:eastAsia="仿宋" w:hAnsi="Times New Roman" w:cs="Times New Roman"/>
          <w:bCs/>
          <w:color w:val="000000"/>
          <w:sz w:val="32"/>
          <w:szCs w:val="32"/>
          <w:lang w:eastAsia="zh-CN"/>
        </w:rPr>
        <w:t>号）、《关于改革完善省级财政科研经费管理的若干措施》（皖财教〔</w:t>
      </w:r>
      <w:r>
        <w:rPr>
          <w:rFonts w:ascii="Times New Roman" w:eastAsia="仿宋" w:hAnsi="Times New Roman" w:cs="Times New Roman"/>
          <w:bCs/>
          <w:color w:val="000000"/>
          <w:sz w:val="32"/>
          <w:szCs w:val="32"/>
          <w:lang w:eastAsia="zh-CN"/>
        </w:rPr>
        <w:t>2022</w:t>
      </w:r>
      <w:r>
        <w:rPr>
          <w:rFonts w:ascii="Times New Roman" w:eastAsia="仿宋" w:hAnsi="Times New Roman" w:cs="Times New Roman"/>
          <w:bCs/>
          <w:color w:val="000000"/>
          <w:sz w:val="32"/>
          <w:szCs w:val="32"/>
          <w:lang w:eastAsia="zh-CN"/>
        </w:rPr>
        <w:t>〕</w:t>
      </w:r>
      <w:r>
        <w:rPr>
          <w:rFonts w:ascii="Times New Roman" w:eastAsia="仿宋" w:hAnsi="Times New Roman" w:cs="Times New Roman"/>
          <w:bCs/>
          <w:color w:val="000000"/>
          <w:sz w:val="32"/>
          <w:szCs w:val="32"/>
          <w:lang w:eastAsia="zh-CN"/>
        </w:rPr>
        <w:t>134</w:t>
      </w:r>
      <w:r>
        <w:rPr>
          <w:rFonts w:ascii="Times New Roman" w:eastAsia="仿宋" w:hAnsi="Times New Roman" w:cs="Times New Roman"/>
          <w:bCs/>
          <w:color w:val="000000"/>
          <w:sz w:val="32"/>
          <w:szCs w:val="32"/>
          <w:lang w:eastAsia="zh-CN"/>
        </w:rPr>
        <w:t>号）等有关规定，结合学校实际，特制定本办法。</w:t>
      </w:r>
    </w:p>
    <w:p w:rsidR="004C3829" w:rsidRDefault="00921AD3">
      <w:pPr>
        <w:widowControl w:val="0"/>
        <w:adjustRightInd w:val="0"/>
        <w:spacing w:before="0" w:after="0" w:line="600" w:lineRule="exact"/>
        <w:ind w:firstLineChars="200" w:firstLine="643"/>
        <w:rPr>
          <w:rFonts w:ascii="Times New Roman" w:eastAsia="仿宋" w:hAnsi="Times New Roman" w:cs="Times New Roman"/>
          <w:bCs/>
          <w:color w:val="000000"/>
          <w:sz w:val="32"/>
          <w:szCs w:val="32"/>
          <w:lang w:eastAsia="zh-CN"/>
        </w:rPr>
      </w:pPr>
      <w:r>
        <w:rPr>
          <w:rFonts w:ascii="Times New Roman" w:eastAsia="仿宋" w:hAnsi="Times New Roman" w:cs="Times New Roman"/>
          <w:b/>
          <w:color w:val="000000"/>
          <w:sz w:val="32"/>
          <w:szCs w:val="32"/>
          <w:lang w:eastAsia="zh-CN"/>
        </w:rPr>
        <w:t>第二条</w:t>
      </w:r>
      <w:r>
        <w:rPr>
          <w:rFonts w:ascii="Times New Roman" w:eastAsia="仿宋" w:hAnsi="Times New Roman" w:cs="Times New Roman"/>
          <w:color w:val="000000"/>
          <w:sz w:val="32"/>
          <w:szCs w:val="32"/>
          <w:lang w:eastAsia="zh-CN"/>
        </w:rPr>
        <w:t xml:space="preserve"> </w:t>
      </w:r>
      <w:r>
        <w:rPr>
          <w:rFonts w:ascii="Times New Roman" w:eastAsia="仿宋" w:hAnsi="Times New Roman" w:cs="Times New Roman"/>
          <w:color w:val="000000"/>
          <w:sz w:val="32"/>
          <w:szCs w:val="32"/>
          <w:lang w:eastAsia="zh-CN"/>
        </w:rPr>
        <w:t>纵向科研项目（以下简称</w:t>
      </w:r>
      <w:r>
        <w:rPr>
          <w:rFonts w:ascii="Times New Roman" w:eastAsia="仿宋" w:hAnsi="Times New Roman" w:cs="Times New Roman"/>
          <w:color w:val="000000"/>
          <w:sz w:val="32"/>
          <w:szCs w:val="32"/>
          <w:lang w:eastAsia="zh-CN"/>
        </w:rPr>
        <w:t>“</w:t>
      </w:r>
      <w:r>
        <w:rPr>
          <w:rFonts w:ascii="Times New Roman" w:eastAsia="仿宋" w:hAnsi="Times New Roman" w:cs="Times New Roman"/>
          <w:color w:val="000000"/>
          <w:sz w:val="32"/>
          <w:szCs w:val="32"/>
          <w:lang w:eastAsia="zh-CN"/>
        </w:rPr>
        <w:t>项目</w:t>
      </w:r>
      <w:r>
        <w:rPr>
          <w:rFonts w:ascii="Times New Roman" w:eastAsia="仿宋" w:hAnsi="Times New Roman" w:cs="Times New Roman"/>
          <w:color w:val="000000"/>
          <w:sz w:val="32"/>
          <w:szCs w:val="32"/>
          <w:lang w:eastAsia="zh-CN"/>
        </w:rPr>
        <w:t>”</w:t>
      </w:r>
      <w:r>
        <w:rPr>
          <w:rFonts w:ascii="Times New Roman" w:eastAsia="仿宋" w:hAnsi="Times New Roman" w:cs="Times New Roman"/>
          <w:color w:val="000000"/>
          <w:sz w:val="32"/>
          <w:szCs w:val="32"/>
          <w:lang w:eastAsia="zh-CN"/>
        </w:rPr>
        <w:t>）</w:t>
      </w:r>
      <w:r>
        <w:rPr>
          <w:rFonts w:ascii="Times New Roman" w:eastAsia="仿宋" w:hAnsi="Times New Roman" w:cs="Times New Roman"/>
          <w:sz w:val="32"/>
          <w:szCs w:val="32"/>
          <w:lang w:eastAsia="zh-CN"/>
        </w:rPr>
        <w:t>指由国家、省、市各级人民政府部门、</w:t>
      </w:r>
      <w:r>
        <w:rPr>
          <w:rFonts w:ascii="Times New Roman" w:eastAsia="仿宋" w:hAnsi="Times New Roman" w:cs="Times New Roman"/>
          <w:bCs/>
          <w:color w:val="000000"/>
          <w:sz w:val="32"/>
          <w:szCs w:val="32"/>
          <w:lang w:eastAsia="zh-CN"/>
        </w:rPr>
        <w:t>基金委员会及行业部门批准下达的各类计划（规划）、基金项目、合作科研项目</w:t>
      </w:r>
      <w:r>
        <w:rPr>
          <w:rFonts w:ascii="Times New Roman" w:eastAsia="仿宋" w:hAnsi="Times New Roman" w:cs="Times New Roman" w:hint="eastAsia"/>
          <w:bCs/>
          <w:color w:val="000000"/>
          <w:sz w:val="32"/>
          <w:szCs w:val="32"/>
          <w:lang w:eastAsia="zh-CN"/>
        </w:rPr>
        <w:t>，以</w:t>
      </w:r>
      <w:r>
        <w:rPr>
          <w:rFonts w:ascii="Times New Roman" w:eastAsia="仿宋" w:hAnsi="Times New Roman" w:cs="Times New Roman"/>
          <w:bCs/>
          <w:color w:val="000000"/>
          <w:sz w:val="32"/>
          <w:szCs w:val="32"/>
          <w:lang w:eastAsia="zh-CN"/>
        </w:rPr>
        <w:t>及校级科研项目。合作科研项目是与校外单位联合承担</w:t>
      </w:r>
      <w:r>
        <w:rPr>
          <w:rFonts w:ascii="Times New Roman" w:eastAsia="仿宋" w:hAnsi="Times New Roman" w:cs="Times New Roman" w:hint="eastAsia"/>
          <w:bCs/>
          <w:color w:val="000000"/>
          <w:sz w:val="32"/>
          <w:szCs w:val="32"/>
          <w:lang w:eastAsia="zh-CN"/>
        </w:rPr>
        <w:t>，</w:t>
      </w:r>
      <w:r>
        <w:rPr>
          <w:rFonts w:ascii="Times New Roman" w:eastAsia="仿宋" w:hAnsi="Times New Roman" w:cs="Times New Roman"/>
          <w:bCs/>
          <w:color w:val="000000"/>
          <w:sz w:val="32"/>
          <w:szCs w:val="32"/>
          <w:lang w:eastAsia="zh-CN"/>
        </w:rPr>
        <w:t>项目合同书（或任务书）中明确我校</w:t>
      </w:r>
      <w:r>
        <w:rPr>
          <w:rFonts w:ascii="Times New Roman" w:eastAsia="仿宋" w:hAnsi="Times New Roman" w:cs="Times New Roman" w:hint="eastAsia"/>
          <w:bCs/>
          <w:color w:val="000000"/>
          <w:sz w:val="32"/>
          <w:szCs w:val="32"/>
          <w:lang w:eastAsia="zh-CN"/>
        </w:rPr>
        <w:t>共同</w:t>
      </w:r>
      <w:r>
        <w:rPr>
          <w:rFonts w:ascii="Times New Roman" w:eastAsia="仿宋" w:hAnsi="Times New Roman" w:cs="Times New Roman"/>
          <w:bCs/>
          <w:color w:val="000000"/>
          <w:sz w:val="32"/>
          <w:szCs w:val="32"/>
          <w:lang w:eastAsia="zh-CN"/>
        </w:rPr>
        <w:t>承担</w:t>
      </w:r>
      <w:r>
        <w:rPr>
          <w:rFonts w:ascii="Times New Roman" w:eastAsia="仿宋" w:hAnsi="Times New Roman" w:cs="Times New Roman" w:hint="eastAsia"/>
          <w:bCs/>
          <w:color w:val="000000"/>
          <w:sz w:val="32"/>
          <w:szCs w:val="32"/>
          <w:lang w:eastAsia="zh-CN"/>
        </w:rPr>
        <w:t>且盖</w:t>
      </w:r>
      <w:r>
        <w:rPr>
          <w:rFonts w:ascii="Times New Roman" w:eastAsia="仿宋" w:hAnsi="Times New Roman" w:cs="Times New Roman"/>
          <w:bCs/>
          <w:color w:val="000000"/>
          <w:sz w:val="32"/>
          <w:szCs w:val="32"/>
          <w:lang w:eastAsia="zh-CN"/>
        </w:rPr>
        <w:t>学校公章。</w:t>
      </w:r>
      <w:r>
        <w:rPr>
          <w:rFonts w:ascii="Times New Roman" w:eastAsia="仿宋" w:hAnsi="Times New Roman" w:cs="Times New Roman"/>
          <w:bCs/>
          <w:color w:val="000000"/>
          <w:sz w:val="32"/>
          <w:szCs w:val="32"/>
          <w:lang w:eastAsia="zh-CN"/>
        </w:rPr>
        <w:t>“</w:t>
      </w:r>
      <w:r>
        <w:rPr>
          <w:rFonts w:ascii="Times New Roman" w:eastAsia="仿宋" w:hAnsi="Times New Roman" w:cs="Times New Roman"/>
          <w:bCs/>
          <w:color w:val="000000"/>
          <w:sz w:val="32"/>
          <w:szCs w:val="32"/>
          <w:lang w:eastAsia="zh-CN"/>
        </w:rPr>
        <w:t>包干制</w:t>
      </w:r>
      <w:r>
        <w:rPr>
          <w:rFonts w:ascii="Times New Roman" w:eastAsia="仿宋" w:hAnsi="Times New Roman" w:cs="Times New Roman"/>
          <w:bCs/>
          <w:color w:val="000000"/>
          <w:sz w:val="32"/>
          <w:szCs w:val="32"/>
          <w:lang w:eastAsia="zh-CN"/>
        </w:rPr>
        <w:t>”</w:t>
      </w:r>
      <w:r>
        <w:rPr>
          <w:rFonts w:ascii="Times New Roman" w:eastAsia="仿宋" w:hAnsi="Times New Roman" w:cs="Times New Roman"/>
          <w:bCs/>
          <w:color w:val="000000"/>
          <w:sz w:val="32"/>
          <w:szCs w:val="32"/>
          <w:lang w:eastAsia="zh-CN"/>
        </w:rPr>
        <w:t>项目参照《滁州学院纵向科研项目</w:t>
      </w:r>
      <w:r>
        <w:rPr>
          <w:rFonts w:ascii="Times New Roman" w:eastAsia="仿宋" w:hAnsi="Times New Roman" w:cs="Times New Roman"/>
          <w:bCs/>
          <w:color w:val="000000"/>
          <w:sz w:val="32"/>
          <w:szCs w:val="32"/>
          <w:lang w:eastAsia="zh-CN"/>
        </w:rPr>
        <w:t>“</w:t>
      </w:r>
      <w:r>
        <w:rPr>
          <w:rFonts w:ascii="Times New Roman" w:eastAsia="仿宋" w:hAnsi="Times New Roman" w:cs="Times New Roman"/>
          <w:bCs/>
          <w:color w:val="000000"/>
          <w:sz w:val="32"/>
          <w:szCs w:val="32"/>
          <w:lang w:eastAsia="zh-CN"/>
        </w:rPr>
        <w:t>包干制</w:t>
      </w:r>
      <w:r>
        <w:rPr>
          <w:rFonts w:ascii="Times New Roman" w:eastAsia="仿宋" w:hAnsi="Times New Roman" w:cs="Times New Roman"/>
          <w:bCs/>
          <w:color w:val="000000"/>
          <w:sz w:val="32"/>
          <w:szCs w:val="32"/>
          <w:lang w:eastAsia="zh-CN"/>
        </w:rPr>
        <w:t>”</w:t>
      </w:r>
      <w:r>
        <w:rPr>
          <w:rFonts w:ascii="Times New Roman" w:eastAsia="仿宋" w:hAnsi="Times New Roman" w:cs="Times New Roman"/>
          <w:bCs/>
          <w:color w:val="000000"/>
          <w:sz w:val="32"/>
          <w:szCs w:val="32"/>
          <w:lang w:eastAsia="zh-CN"/>
        </w:rPr>
        <w:t>经费管理办法》（校政研〔</w:t>
      </w:r>
      <w:r>
        <w:rPr>
          <w:rFonts w:ascii="Times New Roman" w:eastAsia="仿宋" w:hAnsi="Times New Roman" w:cs="Times New Roman"/>
          <w:bCs/>
          <w:color w:val="000000"/>
          <w:sz w:val="32"/>
          <w:szCs w:val="32"/>
          <w:lang w:eastAsia="zh-CN"/>
        </w:rPr>
        <w:t>2022</w:t>
      </w:r>
      <w:r>
        <w:rPr>
          <w:rFonts w:ascii="Times New Roman" w:eastAsia="仿宋" w:hAnsi="Times New Roman" w:cs="Times New Roman"/>
          <w:bCs/>
          <w:color w:val="000000"/>
          <w:sz w:val="32"/>
          <w:szCs w:val="32"/>
          <w:lang w:eastAsia="zh-CN"/>
        </w:rPr>
        <w:t>〕</w:t>
      </w:r>
      <w:r>
        <w:rPr>
          <w:rFonts w:ascii="Times New Roman" w:eastAsia="仿宋" w:hAnsi="Times New Roman" w:cs="Times New Roman"/>
          <w:bCs/>
          <w:color w:val="000000"/>
          <w:sz w:val="32"/>
          <w:szCs w:val="32"/>
          <w:lang w:eastAsia="zh-CN"/>
        </w:rPr>
        <w:t>3</w:t>
      </w:r>
      <w:r>
        <w:rPr>
          <w:rFonts w:ascii="Times New Roman" w:eastAsia="仿宋" w:hAnsi="Times New Roman" w:cs="Times New Roman"/>
          <w:bCs/>
          <w:color w:val="000000"/>
          <w:sz w:val="32"/>
          <w:szCs w:val="32"/>
          <w:lang w:eastAsia="zh-CN"/>
        </w:rPr>
        <w:t>号）。</w:t>
      </w:r>
    </w:p>
    <w:p w:rsidR="004C3829" w:rsidRDefault="00921AD3">
      <w:pPr>
        <w:widowControl w:val="0"/>
        <w:adjustRightInd w:val="0"/>
        <w:spacing w:before="0" w:after="0" w:line="600" w:lineRule="exact"/>
        <w:ind w:firstLineChars="200" w:firstLine="643"/>
        <w:rPr>
          <w:rFonts w:ascii="Times New Roman" w:eastAsia="仿宋" w:hAnsi="Times New Roman"/>
          <w:sz w:val="32"/>
          <w:szCs w:val="32"/>
          <w:lang w:eastAsia="zh-CN"/>
        </w:rPr>
      </w:pPr>
      <w:r>
        <w:rPr>
          <w:rFonts w:ascii="Times New Roman" w:eastAsia="仿宋" w:hAnsi="Times New Roman" w:cs="Times New Roman"/>
          <w:b/>
          <w:color w:val="000000"/>
          <w:sz w:val="32"/>
          <w:szCs w:val="32"/>
          <w:lang w:eastAsia="zh-CN"/>
        </w:rPr>
        <w:t>第三条</w:t>
      </w:r>
      <w:r>
        <w:rPr>
          <w:rFonts w:ascii="Times New Roman" w:eastAsia="仿宋" w:hAnsi="Times New Roman" w:cs="Times New Roman"/>
          <w:bCs/>
          <w:color w:val="000000"/>
          <w:sz w:val="32"/>
          <w:szCs w:val="32"/>
          <w:lang w:eastAsia="zh-CN"/>
        </w:rPr>
        <w:t xml:space="preserve"> </w:t>
      </w:r>
      <w:r>
        <w:rPr>
          <w:rFonts w:ascii="Times New Roman" w:eastAsia="仿宋" w:hAnsi="Times New Roman" w:cs="Times New Roman"/>
          <w:bCs/>
          <w:color w:val="000000"/>
          <w:sz w:val="32"/>
          <w:szCs w:val="32"/>
          <w:lang w:eastAsia="zh-CN"/>
        </w:rPr>
        <w:t>科技处负责项目的组织申报、立项备案、中期检查、结题验收、经费管理等全过程管理。项目所在院（部）负责相关的服务、指导、管理和监督责任。</w:t>
      </w:r>
    </w:p>
    <w:p w:rsidR="004C3829" w:rsidRDefault="00921AD3">
      <w:pPr>
        <w:pStyle w:val="1"/>
        <w:widowControl w:val="0"/>
        <w:spacing w:beforeAutospacing="0" w:afterAutospacing="0" w:line="600" w:lineRule="exact"/>
        <w:jc w:val="center"/>
        <w:rPr>
          <w:rFonts w:ascii="Times New Roman" w:eastAsia="仿宋" w:hAnsi="Times New Roman" w:hint="default"/>
          <w:sz w:val="32"/>
          <w:szCs w:val="32"/>
        </w:rPr>
      </w:pPr>
      <w:r>
        <w:rPr>
          <w:rFonts w:ascii="Times New Roman" w:eastAsia="仿宋" w:hAnsi="Times New Roman" w:hint="default"/>
          <w:sz w:val="32"/>
          <w:szCs w:val="32"/>
        </w:rPr>
        <w:t>第二章</w:t>
      </w:r>
      <w:r>
        <w:rPr>
          <w:rFonts w:ascii="Times New Roman" w:eastAsia="仿宋" w:hAnsi="Times New Roman" w:hint="default"/>
          <w:sz w:val="32"/>
          <w:szCs w:val="32"/>
        </w:rPr>
        <w:t xml:space="preserve"> </w:t>
      </w:r>
      <w:r>
        <w:rPr>
          <w:rFonts w:ascii="Times New Roman" w:eastAsia="仿宋" w:hAnsi="Times New Roman" w:hint="default"/>
          <w:sz w:val="32"/>
          <w:szCs w:val="32"/>
        </w:rPr>
        <w:t>项目申报</w:t>
      </w:r>
    </w:p>
    <w:p w:rsidR="004C3829" w:rsidRDefault="00921AD3">
      <w:pPr>
        <w:widowControl w:val="0"/>
        <w:adjustRightInd w:val="0"/>
        <w:spacing w:before="0" w:after="0" w:line="600" w:lineRule="exact"/>
        <w:ind w:firstLineChars="200" w:firstLine="643"/>
        <w:rPr>
          <w:rFonts w:ascii="Times New Roman" w:eastAsia="仿宋" w:hAnsi="Times New Roman" w:cs="Times New Roman"/>
          <w:bCs/>
          <w:color w:val="000000"/>
          <w:sz w:val="32"/>
          <w:szCs w:val="32"/>
          <w:lang w:eastAsia="zh-CN"/>
        </w:rPr>
      </w:pPr>
      <w:r>
        <w:rPr>
          <w:rFonts w:ascii="Times New Roman" w:eastAsia="仿宋" w:hAnsi="Times New Roman" w:cs="Times New Roman"/>
          <w:b/>
          <w:color w:val="000000"/>
          <w:sz w:val="32"/>
          <w:szCs w:val="32"/>
          <w:lang w:eastAsia="zh-CN"/>
        </w:rPr>
        <w:t>第四条</w:t>
      </w:r>
      <w:r>
        <w:rPr>
          <w:rFonts w:ascii="Times New Roman" w:eastAsia="仿宋" w:hAnsi="Times New Roman" w:cs="Times New Roman"/>
          <w:bCs/>
          <w:color w:val="000000"/>
          <w:sz w:val="32"/>
          <w:szCs w:val="32"/>
          <w:lang w:eastAsia="zh-CN"/>
        </w:rPr>
        <w:t xml:space="preserve"> </w:t>
      </w:r>
      <w:r>
        <w:rPr>
          <w:rFonts w:ascii="Times New Roman" w:eastAsia="仿宋" w:hAnsi="Times New Roman" w:cs="Times New Roman"/>
          <w:bCs/>
          <w:color w:val="000000"/>
          <w:sz w:val="32"/>
          <w:szCs w:val="32"/>
          <w:lang w:eastAsia="zh-CN"/>
        </w:rPr>
        <w:t>科技处负责发布项目申报通知（含申请表、时间安排等要素）。各学院（部）按照相关文件规定或项目申报指南，组织本单位的申报、审查、推荐工作。科技处根据要求开展形式审</w:t>
      </w:r>
      <w:r>
        <w:rPr>
          <w:rFonts w:ascii="Times New Roman" w:eastAsia="仿宋" w:hAnsi="Times New Roman" w:cs="Times New Roman"/>
          <w:bCs/>
          <w:color w:val="000000"/>
          <w:sz w:val="32"/>
          <w:szCs w:val="32"/>
          <w:lang w:eastAsia="zh-CN"/>
        </w:rPr>
        <w:lastRenderedPageBreak/>
        <w:t>查，统一组织专家评审或报项目主管部门。</w:t>
      </w:r>
      <w:r>
        <w:rPr>
          <w:rFonts w:ascii="Times New Roman" w:eastAsia="仿宋" w:hAnsi="Times New Roman" w:cs="Times New Roman"/>
          <w:bCs/>
          <w:color w:val="000000"/>
          <w:sz w:val="32"/>
          <w:szCs w:val="32"/>
          <w:lang w:eastAsia="zh-CN"/>
        </w:rPr>
        <w:t xml:space="preserve"> </w:t>
      </w:r>
    </w:p>
    <w:p w:rsidR="004C3829" w:rsidRDefault="00921AD3">
      <w:pPr>
        <w:widowControl w:val="0"/>
        <w:adjustRightInd w:val="0"/>
        <w:spacing w:before="0" w:after="0" w:line="600" w:lineRule="exact"/>
        <w:ind w:firstLineChars="200" w:firstLine="643"/>
        <w:rPr>
          <w:rFonts w:ascii="Times New Roman" w:eastAsia="仿宋" w:hAnsi="Times New Roman" w:cs="Times New Roman"/>
          <w:bCs/>
          <w:color w:val="000000"/>
          <w:sz w:val="32"/>
          <w:szCs w:val="32"/>
          <w:lang w:eastAsia="zh-CN"/>
        </w:rPr>
      </w:pPr>
      <w:r>
        <w:rPr>
          <w:rFonts w:ascii="Times New Roman" w:eastAsia="仿宋" w:hAnsi="Times New Roman" w:cs="Times New Roman"/>
          <w:b/>
          <w:color w:val="000000"/>
          <w:sz w:val="32"/>
          <w:szCs w:val="32"/>
          <w:lang w:eastAsia="zh-CN"/>
        </w:rPr>
        <w:t>第五条</w:t>
      </w:r>
      <w:r>
        <w:rPr>
          <w:rFonts w:ascii="Times New Roman" w:eastAsia="仿宋" w:hAnsi="Times New Roman" w:cs="Times New Roman"/>
          <w:bCs/>
          <w:color w:val="000000"/>
          <w:sz w:val="32"/>
          <w:szCs w:val="32"/>
          <w:lang w:eastAsia="zh-CN"/>
        </w:rPr>
        <w:t xml:space="preserve"> </w:t>
      </w:r>
      <w:r>
        <w:rPr>
          <w:rFonts w:ascii="Times New Roman" w:eastAsia="仿宋" w:hAnsi="Times New Roman" w:cs="Times New Roman"/>
          <w:bCs/>
          <w:color w:val="000000"/>
          <w:sz w:val="32"/>
          <w:szCs w:val="32"/>
          <w:lang w:eastAsia="zh-CN"/>
        </w:rPr>
        <w:t>项目申请人应具备以下条件：（</w:t>
      </w:r>
      <w:r>
        <w:rPr>
          <w:rFonts w:ascii="Times New Roman" w:eastAsia="仿宋" w:hAnsi="Times New Roman" w:cs="Times New Roman"/>
          <w:bCs/>
          <w:color w:val="000000"/>
          <w:sz w:val="32"/>
          <w:szCs w:val="32"/>
          <w:lang w:eastAsia="zh-CN"/>
        </w:rPr>
        <w:t>1</w:t>
      </w:r>
      <w:r>
        <w:rPr>
          <w:rFonts w:ascii="Times New Roman" w:eastAsia="仿宋" w:hAnsi="Times New Roman" w:cs="Times New Roman"/>
          <w:bCs/>
          <w:color w:val="000000"/>
          <w:sz w:val="32"/>
          <w:szCs w:val="32"/>
          <w:lang w:eastAsia="zh-CN"/>
        </w:rPr>
        <w:t>）良好的职业道德、社会公德和求实、创新、协作、奉献精神；（</w:t>
      </w:r>
      <w:r>
        <w:rPr>
          <w:rFonts w:ascii="Times New Roman" w:eastAsia="仿宋" w:hAnsi="Times New Roman" w:cs="Times New Roman"/>
          <w:bCs/>
          <w:color w:val="000000"/>
          <w:sz w:val="32"/>
          <w:szCs w:val="32"/>
          <w:lang w:eastAsia="zh-CN"/>
        </w:rPr>
        <w:t>2</w:t>
      </w:r>
      <w:r>
        <w:rPr>
          <w:rFonts w:ascii="Times New Roman" w:eastAsia="仿宋" w:hAnsi="Times New Roman" w:cs="Times New Roman"/>
          <w:bCs/>
          <w:color w:val="000000"/>
          <w:sz w:val="32"/>
          <w:szCs w:val="32"/>
          <w:lang w:eastAsia="zh-CN"/>
        </w:rPr>
        <w:t>）具有前期研究成果，所在单位具备完成该项目的基本条件；（</w:t>
      </w:r>
      <w:r>
        <w:rPr>
          <w:rFonts w:ascii="Times New Roman" w:eastAsia="仿宋" w:hAnsi="Times New Roman" w:cs="Times New Roman"/>
          <w:bCs/>
          <w:color w:val="000000"/>
          <w:sz w:val="32"/>
          <w:szCs w:val="32"/>
          <w:lang w:eastAsia="zh-CN"/>
        </w:rPr>
        <w:t>3</w:t>
      </w:r>
      <w:r>
        <w:rPr>
          <w:rFonts w:ascii="Times New Roman" w:eastAsia="仿宋" w:hAnsi="Times New Roman" w:cs="Times New Roman"/>
          <w:bCs/>
          <w:color w:val="000000"/>
          <w:sz w:val="32"/>
          <w:szCs w:val="32"/>
          <w:lang w:eastAsia="zh-CN"/>
        </w:rPr>
        <w:t>）依照相关规定，符合项目申报条件；（</w:t>
      </w:r>
      <w:r>
        <w:rPr>
          <w:rFonts w:ascii="Times New Roman" w:eastAsia="仿宋" w:hAnsi="Times New Roman" w:cs="Times New Roman"/>
          <w:bCs/>
          <w:color w:val="000000"/>
          <w:sz w:val="32"/>
          <w:szCs w:val="32"/>
          <w:lang w:eastAsia="zh-CN"/>
        </w:rPr>
        <w:t>4</w:t>
      </w:r>
      <w:r>
        <w:rPr>
          <w:rFonts w:ascii="Times New Roman" w:eastAsia="仿宋" w:hAnsi="Times New Roman" w:cs="Times New Roman"/>
          <w:bCs/>
          <w:color w:val="000000"/>
          <w:sz w:val="32"/>
          <w:szCs w:val="32"/>
          <w:lang w:eastAsia="zh-CN"/>
        </w:rPr>
        <w:t>）无学术道德失范。特别在项目申报过程中，严禁弄虚作假、抄袭、剽窃、重复申请等行为。</w:t>
      </w:r>
    </w:p>
    <w:p w:rsidR="004C3829" w:rsidRDefault="00921AD3">
      <w:pPr>
        <w:pStyle w:val="1"/>
        <w:widowControl w:val="0"/>
        <w:spacing w:beforeAutospacing="0" w:afterAutospacing="0" w:line="600" w:lineRule="exact"/>
        <w:jc w:val="center"/>
        <w:rPr>
          <w:rFonts w:ascii="Times New Roman" w:eastAsia="仿宋" w:hAnsi="Times New Roman" w:hint="default"/>
          <w:sz w:val="32"/>
          <w:szCs w:val="32"/>
        </w:rPr>
      </w:pPr>
      <w:r>
        <w:rPr>
          <w:rFonts w:ascii="Times New Roman" w:eastAsia="仿宋" w:hAnsi="Times New Roman" w:hint="default"/>
          <w:sz w:val="32"/>
          <w:szCs w:val="32"/>
        </w:rPr>
        <w:t>第三章</w:t>
      </w:r>
      <w:r>
        <w:rPr>
          <w:rFonts w:ascii="Times New Roman" w:eastAsia="仿宋" w:hAnsi="Times New Roman" w:hint="default"/>
          <w:sz w:val="32"/>
          <w:szCs w:val="32"/>
        </w:rPr>
        <w:t xml:space="preserve"> </w:t>
      </w:r>
      <w:r>
        <w:rPr>
          <w:rFonts w:ascii="Times New Roman" w:eastAsia="仿宋" w:hAnsi="Times New Roman" w:hint="default"/>
          <w:sz w:val="32"/>
          <w:szCs w:val="32"/>
        </w:rPr>
        <w:t>项目过程管理</w:t>
      </w:r>
    </w:p>
    <w:p w:rsidR="004C3829" w:rsidRDefault="00921AD3">
      <w:pPr>
        <w:widowControl w:val="0"/>
        <w:adjustRightInd w:val="0"/>
        <w:spacing w:before="0" w:after="0" w:line="600" w:lineRule="exact"/>
        <w:ind w:firstLineChars="200" w:firstLine="643"/>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第六条</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各级各类项目立项后，科技处应及时通知项目负责人，并负责项目立项批文及申请书存档，作为科研经费划拨、科研奖励和级别认定的依据。项目负责人应按批文要求在规定时间内填报《科研项目任务书》（含预算），由科技处报项目主管部门。</w:t>
      </w:r>
      <w:r>
        <w:rPr>
          <w:rFonts w:ascii="Times New Roman" w:eastAsia="仿宋" w:hAnsi="Times New Roman" w:cs="Times New Roman" w:hint="eastAsia"/>
          <w:sz w:val="32"/>
          <w:szCs w:val="32"/>
          <w:lang w:eastAsia="zh-CN"/>
        </w:rPr>
        <w:t>无经费到账的项目，不予立项认定。</w:t>
      </w:r>
    </w:p>
    <w:p w:rsidR="004C3829" w:rsidRDefault="00921AD3">
      <w:pPr>
        <w:widowControl w:val="0"/>
        <w:adjustRightInd w:val="0"/>
        <w:spacing w:before="0" w:after="0" w:line="600" w:lineRule="exact"/>
        <w:ind w:firstLineChars="200" w:firstLine="643"/>
        <w:rPr>
          <w:rFonts w:ascii="Times New Roman" w:eastAsia="仿宋" w:hAnsi="Times New Roman" w:cs="Times New Roman"/>
          <w:sz w:val="32"/>
          <w:szCs w:val="32"/>
          <w:lang w:eastAsia="zh-CN"/>
        </w:rPr>
      </w:pPr>
      <w:r>
        <w:rPr>
          <w:rFonts w:ascii="Times New Roman" w:eastAsia="仿宋" w:hAnsi="Times New Roman" w:cs="Times New Roman"/>
          <w:b/>
          <w:bCs/>
          <w:sz w:val="32"/>
          <w:szCs w:val="32"/>
          <w:lang w:eastAsia="zh-CN"/>
        </w:rPr>
        <w:t>第七条</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科技处根据项目经费到账情况，会同财务处建立经费专账，下拨经费。同时，根据项目进度和计划执行情况开展督促和检查。</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第八条</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项目负责人不得随意变更研究计划和研究内容。确有特殊原因需要变更的，根据相关项目管理规定执行：</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（一）负责人变更。由项目负责人或所在单位向科技处提出变更申请，科技处报项目主管部门，经批准后，方可执行。</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（二）其他事项的变更。对研究内容、技术指标及研究人员等变更，经本单位分管科研领导书面同意后，报科技处备案，根据项目主管部门规定实施变更。</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hint="eastAsia"/>
          <w:sz w:val="32"/>
          <w:szCs w:val="32"/>
          <w:lang w:eastAsia="zh-CN"/>
        </w:rPr>
        <w:t>三</w:t>
      </w:r>
      <w:r>
        <w:rPr>
          <w:rFonts w:ascii="Times New Roman" w:eastAsia="仿宋" w:hAnsi="Times New Roman" w:cs="Times New Roman"/>
          <w:sz w:val="32"/>
          <w:szCs w:val="32"/>
          <w:lang w:eastAsia="zh-CN"/>
        </w:rPr>
        <w:t>）</w:t>
      </w:r>
      <w:r>
        <w:rPr>
          <w:rFonts w:ascii="Times New Roman" w:eastAsia="仿宋" w:hAnsi="Times New Roman" w:cs="Times New Roman"/>
          <w:color w:val="000000" w:themeColor="text1"/>
          <w:sz w:val="32"/>
          <w:szCs w:val="32"/>
          <w:lang w:eastAsia="zh-CN"/>
        </w:rPr>
        <w:t>外（转）拨经费</w:t>
      </w:r>
      <w:r>
        <w:rPr>
          <w:rFonts w:ascii="Times New Roman" w:eastAsia="仿宋" w:hAnsi="Times New Roman" w:cs="Times New Roman" w:hint="eastAsia"/>
          <w:color w:val="000000" w:themeColor="text1"/>
          <w:sz w:val="32"/>
          <w:szCs w:val="32"/>
          <w:lang w:eastAsia="zh-CN"/>
        </w:rPr>
        <w:t>变更。变更由项目负责人提出申请，</w:t>
      </w:r>
      <w:r>
        <w:rPr>
          <w:rFonts w:ascii="Times New Roman" w:eastAsia="仿宋" w:hAnsi="Times New Roman" w:cs="Times New Roman" w:hint="eastAsia"/>
          <w:color w:val="000000" w:themeColor="text1"/>
          <w:sz w:val="32"/>
          <w:szCs w:val="32"/>
          <w:lang w:eastAsia="zh-CN"/>
        </w:rPr>
        <w:lastRenderedPageBreak/>
        <w:t>二级学院审核并附变更报告，科技处审批，报学校批准后执行。</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第九条</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科技处按照项目主管部门要求实施中期检查。项目完成后，由项目负责人将结题材料报送科技处，科技处统一报项目主管部门审批。</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第十条</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项目实施中，因</w:t>
      </w:r>
      <w:r>
        <w:rPr>
          <w:rFonts w:ascii="Times New Roman" w:eastAsia="仿宋" w:hAnsi="Times New Roman" w:cs="Times New Roman" w:hint="eastAsia"/>
          <w:sz w:val="32"/>
          <w:szCs w:val="32"/>
          <w:lang w:eastAsia="zh-CN"/>
        </w:rPr>
        <w:t>客观原因</w:t>
      </w:r>
      <w:r>
        <w:rPr>
          <w:rFonts w:ascii="Times New Roman" w:eastAsia="仿宋" w:hAnsi="Times New Roman" w:cs="Times New Roman"/>
          <w:sz w:val="32"/>
          <w:szCs w:val="32"/>
          <w:lang w:eastAsia="zh-CN"/>
        </w:rPr>
        <w:t>，可申请延期。延期根据项目主管部门政策执行。科技处主管或赋予科技处审批的项目，</w:t>
      </w:r>
      <w:r>
        <w:rPr>
          <w:rFonts w:ascii="Times New Roman" w:eastAsia="仿宋" w:hAnsi="Times New Roman" w:cs="Times New Roman" w:hint="eastAsia"/>
          <w:sz w:val="32"/>
          <w:szCs w:val="32"/>
          <w:lang w:eastAsia="zh-CN"/>
        </w:rPr>
        <w:t>填写《滁州学院纵向科研项目</w:t>
      </w:r>
      <w:r>
        <w:rPr>
          <w:rFonts w:ascii="Times New Roman" w:eastAsia="仿宋" w:hAnsi="Times New Roman" w:cs="Times New Roman"/>
          <w:sz w:val="32"/>
          <w:szCs w:val="32"/>
          <w:lang w:eastAsia="zh-CN"/>
        </w:rPr>
        <w:t>延期申请表</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（见附件</w:t>
      </w:r>
      <w:r>
        <w:rPr>
          <w:rFonts w:ascii="Times New Roman" w:eastAsia="仿宋" w:hAnsi="Times New Roman" w:cs="Times New Roman"/>
          <w:sz w:val="32"/>
          <w:szCs w:val="32"/>
          <w:lang w:eastAsia="zh-CN"/>
        </w:rPr>
        <w:t>1</w:t>
      </w:r>
      <w:r>
        <w:rPr>
          <w:rFonts w:ascii="Times New Roman" w:eastAsia="仿宋" w:hAnsi="Times New Roman" w:cs="Times New Roman"/>
          <w:sz w:val="32"/>
          <w:szCs w:val="32"/>
          <w:lang w:eastAsia="zh-CN"/>
        </w:rPr>
        <w:t>）</w:t>
      </w:r>
      <w:r>
        <w:rPr>
          <w:rFonts w:ascii="Times New Roman" w:eastAsia="仿宋" w:hAnsi="Times New Roman" w:cs="Times New Roman" w:hint="eastAsia"/>
          <w:sz w:val="32"/>
          <w:szCs w:val="32"/>
          <w:lang w:eastAsia="zh-CN"/>
        </w:rPr>
        <w:t>并报</w:t>
      </w:r>
      <w:r>
        <w:rPr>
          <w:rFonts w:ascii="Times New Roman" w:eastAsia="仿宋" w:hAnsi="Times New Roman" w:cs="Times New Roman"/>
          <w:sz w:val="32"/>
          <w:szCs w:val="32"/>
          <w:lang w:eastAsia="zh-CN"/>
        </w:rPr>
        <w:t>所在单位和科技处</w:t>
      </w:r>
      <w:r>
        <w:rPr>
          <w:rFonts w:ascii="Times New Roman" w:eastAsia="仿宋" w:hAnsi="Times New Roman" w:cs="Times New Roman" w:hint="eastAsia"/>
          <w:sz w:val="32"/>
          <w:szCs w:val="32"/>
          <w:lang w:eastAsia="zh-CN"/>
        </w:rPr>
        <w:t>审批</w:t>
      </w:r>
      <w:r>
        <w:rPr>
          <w:rFonts w:ascii="Times New Roman" w:eastAsia="仿宋" w:hAnsi="Times New Roman" w:cs="Times New Roman"/>
          <w:sz w:val="32"/>
          <w:szCs w:val="32"/>
          <w:lang w:eastAsia="zh-CN"/>
        </w:rPr>
        <w:t>。一般延期不得超过</w:t>
      </w:r>
      <w:r>
        <w:rPr>
          <w:rFonts w:ascii="Times New Roman" w:eastAsia="仿宋" w:hAnsi="Times New Roman" w:cs="Times New Roman"/>
          <w:sz w:val="32"/>
          <w:szCs w:val="32"/>
          <w:lang w:eastAsia="zh-CN"/>
        </w:rPr>
        <w:t>1</w:t>
      </w:r>
      <w:r>
        <w:rPr>
          <w:rFonts w:ascii="Times New Roman" w:eastAsia="仿宋" w:hAnsi="Times New Roman" w:cs="Times New Roman"/>
          <w:sz w:val="32"/>
          <w:szCs w:val="32"/>
          <w:lang w:eastAsia="zh-CN"/>
        </w:rPr>
        <w:t>年，且只可申请</w:t>
      </w:r>
      <w:r>
        <w:rPr>
          <w:rFonts w:ascii="Times New Roman" w:eastAsia="仿宋" w:hAnsi="Times New Roman" w:cs="Times New Roman"/>
          <w:sz w:val="32"/>
          <w:szCs w:val="32"/>
          <w:lang w:eastAsia="zh-CN"/>
        </w:rPr>
        <w:t>1</w:t>
      </w:r>
      <w:r>
        <w:rPr>
          <w:rFonts w:ascii="Times New Roman" w:eastAsia="仿宋" w:hAnsi="Times New Roman" w:cs="Times New Roman"/>
          <w:sz w:val="32"/>
          <w:szCs w:val="32"/>
          <w:lang w:eastAsia="zh-CN"/>
        </w:rPr>
        <w:t>次。</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第十一条</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科研项目成果出版或发表时，应标注项目来源和批号；未标注的，不视为课题研究成果。项目结项，项目主管部门有明确要求的按其文件规定执行；学校立项的校级、教育厅科研项目，结题按项目申请书（计划任务书）或申报通知要求。校级项目由科技处组织专家验收或委托</w:t>
      </w:r>
      <w:r>
        <w:rPr>
          <w:rFonts w:ascii="Times New Roman" w:eastAsia="仿宋" w:hAnsi="Times New Roman" w:cs="Times New Roman"/>
          <w:bCs/>
          <w:color w:val="000000"/>
          <w:sz w:val="32"/>
          <w:szCs w:val="32"/>
          <w:lang w:eastAsia="zh-CN"/>
        </w:rPr>
        <w:t>所在院（部）</w:t>
      </w:r>
      <w:r>
        <w:rPr>
          <w:rFonts w:ascii="Times New Roman" w:eastAsia="仿宋" w:hAnsi="Times New Roman" w:cs="Times New Roman"/>
          <w:sz w:val="32"/>
          <w:szCs w:val="32"/>
          <w:lang w:eastAsia="zh-CN"/>
        </w:rPr>
        <w:t>结题。结题通过后，学校发布结项批文；未通过验收的，项目负责人可根据专家意见，半年内进行整改并提出第二次验收申请。</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第十二条</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科研项目有下列情形之一的，由科技处报请项目主管部门予以撤销：</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（一）无正当理由中止项目执行或拒不结题的；</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（二）在项目实施过程中违法、违规、违反学术诚信的；</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（三）第二次验收仍未通过的。</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对撤项项目负责人，自撤项之日起，三年内不受理由科技处牵头申报的科研项目。对学校科研工作造成较大负面影响或损失者，根据情节轻重，学校将追回剩余经费、追回所拨科研经费，</w:t>
      </w:r>
      <w:r>
        <w:rPr>
          <w:rFonts w:ascii="Times New Roman" w:eastAsia="仿宋" w:hAnsi="Times New Roman" w:cs="Times New Roman"/>
          <w:sz w:val="32"/>
          <w:szCs w:val="32"/>
          <w:lang w:eastAsia="zh-CN"/>
        </w:rPr>
        <w:lastRenderedPageBreak/>
        <w:t>直至追究相关人员责任。</w:t>
      </w:r>
    </w:p>
    <w:p w:rsidR="004C3829" w:rsidRDefault="00921AD3">
      <w:pPr>
        <w:widowControl w:val="0"/>
        <w:adjustRightInd w:val="0"/>
        <w:spacing w:before="0" w:after="0" w:line="600" w:lineRule="exact"/>
        <w:ind w:firstLine="640"/>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第十三条</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项目研究过程中的原始实验数据、记录以及调查统计数据等相关材料，项目负责人需保存不少于三年，以备核查。</w:t>
      </w:r>
    </w:p>
    <w:p w:rsidR="004C3829" w:rsidRDefault="00921AD3">
      <w:pPr>
        <w:pStyle w:val="1"/>
        <w:widowControl w:val="0"/>
        <w:spacing w:beforeAutospacing="0" w:afterAutospacing="0" w:line="600" w:lineRule="exact"/>
        <w:jc w:val="center"/>
        <w:rPr>
          <w:rFonts w:ascii="Times New Roman" w:eastAsia="仿宋" w:hAnsi="Times New Roman" w:hint="default"/>
          <w:sz w:val="32"/>
          <w:szCs w:val="32"/>
        </w:rPr>
      </w:pPr>
      <w:r>
        <w:rPr>
          <w:rFonts w:ascii="Times New Roman" w:eastAsia="仿宋" w:hAnsi="Times New Roman" w:hint="default"/>
          <w:sz w:val="32"/>
          <w:szCs w:val="32"/>
        </w:rPr>
        <w:t>第四章</w:t>
      </w:r>
      <w:r>
        <w:rPr>
          <w:rFonts w:ascii="Times New Roman" w:eastAsia="仿宋" w:hAnsi="Times New Roman" w:hint="default"/>
          <w:sz w:val="32"/>
          <w:szCs w:val="32"/>
        </w:rPr>
        <w:t xml:space="preserve"> </w:t>
      </w:r>
      <w:r>
        <w:rPr>
          <w:rFonts w:ascii="Times New Roman" w:eastAsia="仿宋" w:hAnsi="Times New Roman" w:hint="default"/>
          <w:sz w:val="32"/>
          <w:szCs w:val="32"/>
        </w:rPr>
        <w:t>项目经费管理</w:t>
      </w:r>
    </w:p>
    <w:p w:rsidR="004C3829" w:rsidRDefault="00921AD3">
      <w:pPr>
        <w:widowControl w:val="0"/>
        <w:adjustRightInd w:val="0"/>
        <w:spacing w:before="0" w:after="0" w:line="600" w:lineRule="exact"/>
        <w:ind w:firstLineChars="200" w:firstLine="643"/>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第十四条</w:t>
      </w:r>
      <w:r>
        <w:rPr>
          <w:rFonts w:ascii="Times New Roman" w:eastAsia="仿宋" w:hAnsi="Times New Roman" w:cs="Times New Roman"/>
          <w:b/>
          <w:sz w:val="32"/>
          <w:szCs w:val="32"/>
          <w:lang w:eastAsia="zh-CN"/>
        </w:rPr>
        <w:t xml:space="preserve"> </w:t>
      </w:r>
      <w:r>
        <w:rPr>
          <w:rFonts w:ascii="Times New Roman" w:eastAsia="仿宋" w:hAnsi="Times New Roman" w:cs="Times New Roman"/>
          <w:sz w:val="32"/>
          <w:szCs w:val="32"/>
          <w:lang w:eastAsia="zh-CN"/>
        </w:rPr>
        <w:t>项目经费实行</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统一领导、分级管理、责任到人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的管理体制，实施学校、</w:t>
      </w:r>
      <w:r>
        <w:rPr>
          <w:rFonts w:ascii="Times New Roman" w:eastAsia="仿宋" w:hAnsi="Times New Roman" w:cs="Times New Roman"/>
          <w:bCs/>
          <w:color w:val="000000"/>
          <w:sz w:val="32"/>
          <w:szCs w:val="32"/>
          <w:lang w:eastAsia="zh-CN"/>
        </w:rPr>
        <w:t>所在院（部）</w:t>
      </w:r>
      <w:r>
        <w:rPr>
          <w:rFonts w:ascii="Times New Roman" w:eastAsia="仿宋" w:hAnsi="Times New Roman" w:cs="Times New Roman"/>
          <w:sz w:val="32"/>
          <w:szCs w:val="32"/>
          <w:lang w:eastAsia="zh-CN"/>
        </w:rPr>
        <w:t>和项目负责人三级管理，实行项目负责人负责制。项目负责人可授权科研财务助理负责日常经费管理。</w:t>
      </w:r>
    </w:p>
    <w:p w:rsidR="004C3829" w:rsidRDefault="00921AD3">
      <w:pPr>
        <w:widowControl w:val="0"/>
        <w:adjustRightInd w:val="0"/>
        <w:spacing w:before="0" w:after="0" w:line="600" w:lineRule="exact"/>
        <w:ind w:firstLineChars="200"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学校科技、财务、资产、审计、监察等管理部门各司其职，各尽其责，建立完善的内部控制和监督约束机制，确保经费使用权、管理权和监督权的有效行使。</w:t>
      </w:r>
      <w:r>
        <w:rPr>
          <w:rFonts w:ascii="Times New Roman" w:eastAsia="仿宋" w:hAnsi="Times New Roman" w:cs="Times New Roman"/>
          <w:bCs/>
          <w:color w:val="000000"/>
          <w:sz w:val="32"/>
          <w:szCs w:val="32"/>
          <w:lang w:eastAsia="zh-CN"/>
        </w:rPr>
        <w:t>所在院（部）</w:t>
      </w:r>
      <w:r>
        <w:rPr>
          <w:rFonts w:ascii="Times New Roman" w:eastAsia="仿宋" w:hAnsi="Times New Roman" w:cs="Times New Roman"/>
          <w:sz w:val="32"/>
          <w:szCs w:val="32"/>
          <w:lang w:eastAsia="zh-CN"/>
        </w:rPr>
        <w:t>对项目负责人有监督、提醒、纠偏的义务。</w:t>
      </w:r>
    </w:p>
    <w:p w:rsidR="004C3829" w:rsidRDefault="00921AD3">
      <w:pPr>
        <w:widowControl w:val="0"/>
        <w:adjustRightInd w:val="0"/>
        <w:spacing w:before="0" w:after="0" w:line="600" w:lineRule="exact"/>
        <w:ind w:firstLineChars="200" w:firstLine="643"/>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第十五条</w:t>
      </w:r>
      <w:r>
        <w:rPr>
          <w:rFonts w:ascii="Times New Roman" w:eastAsia="仿宋" w:hAnsi="Times New Roman" w:cs="Times New Roman"/>
          <w:b/>
          <w:sz w:val="32"/>
          <w:szCs w:val="32"/>
          <w:lang w:eastAsia="zh-CN"/>
        </w:rPr>
        <w:t xml:space="preserve"> </w:t>
      </w:r>
      <w:r>
        <w:rPr>
          <w:rFonts w:ascii="Times New Roman" w:eastAsia="仿宋" w:hAnsi="Times New Roman" w:cs="Times New Roman"/>
          <w:sz w:val="32"/>
          <w:szCs w:val="32"/>
          <w:lang w:eastAsia="zh-CN"/>
        </w:rPr>
        <w:t>项目经费由科技处统一下拨。项目负责人制定预算，</w:t>
      </w:r>
      <w:r>
        <w:rPr>
          <w:rFonts w:ascii="Times New Roman" w:eastAsia="仿宋" w:hAnsi="Times New Roman" w:cs="Times New Roman"/>
          <w:bCs/>
          <w:color w:val="000000"/>
          <w:sz w:val="32"/>
          <w:szCs w:val="32"/>
          <w:lang w:eastAsia="zh-CN"/>
        </w:rPr>
        <w:t>所在院（部）</w:t>
      </w:r>
      <w:r>
        <w:rPr>
          <w:rFonts w:ascii="Times New Roman" w:eastAsia="仿宋" w:hAnsi="Times New Roman" w:cs="Times New Roman"/>
          <w:sz w:val="32"/>
          <w:szCs w:val="32"/>
          <w:lang w:eastAsia="zh-CN"/>
        </w:rPr>
        <w:t>科研秘书审核、汇总并提交科技处，财务处根据科技处函件予以下拨。</w:t>
      </w:r>
    </w:p>
    <w:p w:rsidR="004C3829" w:rsidRDefault="00921AD3">
      <w:pPr>
        <w:widowControl w:val="0"/>
        <w:adjustRightInd w:val="0"/>
        <w:spacing w:before="0" w:after="0" w:line="600" w:lineRule="exact"/>
        <w:ind w:firstLineChars="200"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业务费、劳务费及</w:t>
      </w:r>
      <w:r>
        <w:rPr>
          <w:rFonts w:ascii="Times New Roman" w:eastAsia="仿宋" w:hAnsi="Times New Roman" w:cs="Times New Roman"/>
          <w:sz w:val="32"/>
          <w:szCs w:val="32"/>
          <w:lang w:eastAsia="zh-CN"/>
        </w:rPr>
        <w:t>50</w:t>
      </w:r>
      <w:r>
        <w:rPr>
          <w:rFonts w:ascii="Times New Roman" w:eastAsia="仿宋" w:hAnsi="Times New Roman" w:cs="Times New Roman"/>
          <w:sz w:val="32"/>
          <w:szCs w:val="32"/>
          <w:lang w:eastAsia="zh-CN"/>
        </w:rPr>
        <w:t>万元以下设备费预算，只提供基本测算说明，不需提供明细；</w:t>
      </w:r>
      <w:r>
        <w:rPr>
          <w:rFonts w:ascii="Times New Roman" w:eastAsia="仿宋" w:hAnsi="Times New Roman" w:cs="Times New Roman"/>
          <w:sz w:val="32"/>
          <w:szCs w:val="32"/>
          <w:lang w:eastAsia="zh-CN"/>
        </w:rPr>
        <w:t>50</w:t>
      </w:r>
      <w:r>
        <w:rPr>
          <w:rFonts w:ascii="Times New Roman" w:eastAsia="仿宋" w:hAnsi="Times New Roman" w:cs="Times New Roman"/>
          <w:sz w:val="32"/>
          <w:szCs w:val="32"/>
          <w:lang w:eastAsia="zh-CN"/>
        </w:rPr>
        <w:t>万元以上的设备费预算，需提供明细。</w:t>
      </w:r>
    </w:p>
    <w:p w:rsidR="004C3829" w:rsidRDefault="00921AD3">
      <w:pPr>
        <w:widowControl w:val="0"/>
        <w:adjustRightInd w:val="0"/>
        <w:spacing w:before="0" w:after="0" w:line="600" w:lineRule="exact"/>
        <w:ind w:firstLineChars="200" w:firstLine="643"/>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第十六条</w:t>
      </w:r>
      <w:r>
        <w:rPr>
          <w:rFonts w:ascii="Times New Roman" w:eastAsia="仿宋" w:hAnsi="Times New Roman" w:cs="Times New Roman"/>
          <w:b/>
          <w:sz w:val="32"/>
          <w:szCs w:val="32"/>
          <w:lang w:eastAsia="zh-CN"/>
        </w:rPr>
        <w:t xml:space="preserve"> </w:t>
      </w:r>
      <w:r>
        <w:rPr>
          <w:rFonts w:ascii="Times New Roman" w:eastAsia="仿宋" w:hAnsi="Times New Roman" w:cs="Times New Roman"/>
          <w:color w:val="000000"/>
          <w:sz w:val="32"/>
          <w:szCs w:val="32"/>
          <w:lang w:eastAsia="zh-CN"/>
        </w:rPr>
        <w:t>经费支出按以下权限分级审批：一次性报销</w:t>
      </w:r>
      <w:r>
        <w:rPr>
          <w:rFonts w:ascii="Times New Roman" w:eastAsia="仿宋" w:hAnsi="Times New Roman" w:cs="Times New Roman"/>
          <w:color w:val="000000"/>
          <w:sz w:val="32"/>
          <w:szCs w:val="32"/>
          <w:lang w:eastAsia="zh-CN"/>
        </w:rPr>
        <w:t>5</w:t>
      </w:r>
      <w:r>
        <w:rPr>
          <w:rFonts w:ascii="Times New Roman" w:eastAsia="仿宋" w:hAnsi="Times New Roman" w:cs="Times New Roman"/>
          <w:color w:val="000000"/>
          <w:sz w:val="32"/>
          <w:szCs w:val="32"/>
          <w:lang w:eastAsia="zh-CN"/>
        </w:rPr>
        <w:t>万元以下，由项目负责人审批；一次性报销</w:t>
      </w:r>
      <w:r>
        <w:rPr>
          <w:rFonts w:ascii="Times New Roman" w:eastAsia="仿宋" w:hAnsi="Times New Roman" w:cs="Times New Roman"/>
          <w:color w:val="000000"/>
          <w:sz w:val="32"/>
          <w:szCs w:val="32"/>
          <w:lang w:eastAsia="zh-CN"/>
        </w:rPr>
        <w:t>5</w:t>
      </w:r>
      <w:r>
        <w:rPr>
          <w:rFonts w:ascii="Times New Roman" w:eastAsia="仿宋" w:hAnsi="Times New Roman" w:cs="Times New Roman"/>
          <w:color w:val="000000"/>
          <w:sz w:val="32"/>
          <w:szCs w:val="32"/>
          <w:lang w:eastAsia="zh-CN"/>
        </w:rPr>
        <w:t>万元及以上、</w:t>
      </w:r>
      <w:r>
        <w:rPr>
          <w:rFonts w:ascii="Times New Roman" w:eastAsia="仿宋" w:hAnsi="Times New Roman" w:cs="Times New Roman"/>
          <w:color w:val="000000"/>
          <w:sz w:val="32"/>
          <w:szCs w:val="32"/>
          <w:lang w:eastAsia="zh-CN"/>
        </w:rPr>
        <w:t>10</w:t>
      </w:r>
      <w:r>
        <w:rPr>
          <w:rFonts w:ascii="Times New Roman" w:eastAsia="仿宋" w:hAnsi="Times New Roman" w:cs="Times New Roman"/>
          <w:color w:val="000000"/>
          <w:sz w:val="32"/>
          <w:szCs w:val="32"/>
          <w:lang w:eastAsia="zh-CN"/>
        </w:rPr>
        <w:t>万元以下，由项目负责人、科技处负责人及分管科研校领导联合审批；一次性报销</w:t>
      </w:r>
      <w:r>
        <w:rPr>
          <w:rFonts w:ascii="Times New Roman" w:eastAsia="仿宋" w:hAnsi="Times New Roman" w:cs="Times New Roman"/>
          <w:color w:val="000000"/>
          <w:sz w:val="32"/>
          <w:szCs w:val="32"/>
          <w:lang w:eastAsia="zh-CN"/>
        </w:rPr>
        <w:t>10</w:t>
      </w:r>
      <w:r>
        <w:rPr>
          <w:rFonts w:ascii="Times New Roman" w:eastAsia="仿宋" w:hAnsi="Times New Roman" w:cs="Times New Roman"/>
          <w:color w:val="000000"/>
          <w:sz w:val="32"/>
          <w:szCs w:val="32"/>
          <w:lang w:eastAsia="zh-CN"/>
        </w:rPr>
        <w:t>万元及以上、</w:t>
      </w:r>
      <w:r>
        <w:rPr>
          <w:rFonts w:ascii="Times New Roman" w:eastAsia="仿宋" w:hAnsi="Times New Roman" w:cs="Times New Roman"/>
          <w:color w:val="000000"/>
          <w:sz w:val="32"/>
          <w:szCs w:val="32"/>
          <w:lang w:eastAsia="zh-CN"/>
        </w:rPr>
        <w:t>20</w:t>
      </w:r>
      <w:r>
        <w:rPr>
          <w:rFonts w:ascii="Times New Roman" w:eastAsia="仿宋" w:hAnsi="Times New Roman" w:cs="Times New Roman"/>
          <w:color w:val="000000"/>
          <w:sz w:val="32"/>
          <w:szCs w:val="32"/>
          <w:lang w:eastAsia="zh-CN"/>
        </w:rPr>
        <w:t>万元以下，由项目负责人、科技处负责人、财务处负责人及分管科研校领导联合审批；一次性报销</w:t>
      </w:r>
      <w:r>
        <w:rPr>
          <w:rFonts w:ascii="Times New Roman" w:eastAsia="仿宋" w:hAnsi="Times New Roman" w:cs="Times New Roman"/>
          <w:color w:val="000000"/>
          <w:sz w:val="32"/>
          <w:szCs w:val="32"/>
          <w:lang w:eastAsia="zh-CN"/>
        </w:rPr>
        <w:t>20</w:t>
      </w:r>
      <w:r>
        <w:rPr>
          <w:rFonts w:ascii="Times New Roman" w:eastAsia="仿宋" w:hAnsi="Times New Roman" w:cs="Times New Roman"/>
          <w:color w:val="000000"/>
          <w:sz w:val="32"/>
          <w:szCs w:val="32"/>
          <w:lang w:eastAsia="zh-CN"/>
        </w:rPr>
        <w:t>万元及以上，由项目负责人、科技处负责人、财务处负责人、</w:t>
      </w:r>
      <w:r>
        <w:rPr>
          <w:rFonts w:ascii="Times New Roman" w:eastAsia="仿宋" w:hAnsi="Times New Roman" w:cs="Times New Roman"/>
          <w:color w:val="000000"/>
          <w:sz w:val="32"/>
          <w:szCs w:val="32"/>
          <w:lang w:eastAsia="zh-CN"/>
        </w:rPr>
        <w:lastRenderedPageBreak/>
        <w:t>分管科研校领导、校长联合审批。在出现各级审批人重复为同一人时，不必重复审批。</w:t>
      </w:r>
    </w:p>
    <w:p w:rsidR="004C3829" w:rsidRDefault="00921AD3">
      <w:pPr>
        <w:widowControl w:val="0"/>
        <w:adjustRightInd w:val="0"/>
        <w:spacing w:before="0" w:after="0" w:line="600" w:lineRule="exact"/>
        <w:ind w:firstLineChars="200" w:firstLine="643"/>
        <w:rPr>
          <w:rFonts w:ascii="Times New Roman" w:eastAsia="仿宋" w:hAnsi="Times New Roman" w:cs="Times New Roman"/>
          <w:b/>
          <w:sz w:val="32"/>
          <w:szCs w:val="32"/>
          <w:lang w:eastAsia="zh-CN"/>
        </w:rPr>
      </w:pPr>
      <w:r>
        <w:rPr>
          <w:rFonts w:ascii="Times New Roman" w:eastAsia="仿宋" w:hAnsi="Times New Roman" w:cs="Times New Roman"/>
          <w:b/>
          <w:sz w:val="32"/>
          <w:szCs w:val="32"/>
          <w:lang w:eastAsia="zh-CN"/>
        </w:rPr>
        <w:t>第十七条</w:t>
      </w:r>
      <w:r>
        <w:rPr>
          <w:rFonts w:ascii="Times New Roman" w:eastAsia="仿宋" w:hAnsi="Times New Roman" w:cs="Times New Roman"/>
          <w:b/>
          <w:sz w:val="32"/>
          <w:szCs w:val="32"/>
          <w:lang w:eastAsia="zh-CN"/>
        </w:rPr>
        <w:t xml:space="preserve"> </w:t>
      </w:r>
      <w:r>
        <w:rPr>
          <w:rFonts w:ascii="Times New Roman" w:eastAsia="仿宋" w:hAnsi="Times New Roman" w:cs="Times New Roman"/>
          <w:bCs/>
          <w:sz w:val="32"/>
          <w:szCs w:val="32"/>
          <w:lang w:eastAsia="zh-CN"/>
        </w:rPr>
        <w:t>纵向科研经费包括直接费用和间接费用。直接费用是指在课题研究开发过程中发生的与之直接相关的费用。间接费用是指承担课题任务的单位在组织实施课题过程中发生的无法在直接费用中列支的相关费用。</w:t>
      </w:r>
    </w:p>
    <w:p w:rsidR="004C3829" w:rsidRDefault="00921AD3">
      <w:pPr>
        <w:widowControl w:val="0"/>
        <w:adjustRightInd w:val="0"/>
        <w:spacing w:before="0" w:after="0" w:line="600" w:lineRule="exact"/>
        <w:ind w:firstLineChars="200" w:firstLine="640"/>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学校立项的相关科研项目及其他无间接经费项目，按立项经费的</w:t>
      </w:r>
      <w:r>
        <w:rPr>
          <w:rFonts w:ascii="Times New Roman" w:eastAsia="仿宋" w:hAnsi="Times New Roman" w:cs="Times New Roman"/>
          <w:sz w:val="32"/>
          <w:szCs w:val="32"/>
          <w:lang w:eastAsia="zh-CN"/>
        </w:rPr>
        <w:t>5%</w:t>
      </w:r>
      <w:r>
        <w:rPr>
          <w:rFonts w:ascii="Times New Roman" w:eastAsia="仿宋" w:hAnsi="Times New Roman" w:cs="Times New Roman"/>
          <w:sz w:val="32"/>
          <w:szCs w:val="32"/>
          <w:lang w:eastAsia="zh-CN"/>
        </w:rPr>
        <w:t>为管理费，其余经费全部作为科研业务费。</w:t>
      </w:r>
    </w:p>
    <w:p w:rsidR="004C3829" w:rsidRDefault="00921AD3">
      <w:pPr>
        <w:widowControl w:val="0"/>
        <w:adjustRightInd w:val="0"/>
        <w:spacing w:before="0" w:after="0" w:line="600" w:lineRule="exact"/>
        <w:ind w:firstLineChars="200" w:firstLine="643"/>
        <w:rPr>
          <w:rFonts w:ascii="Times New Roman" w:eastAsia="仿宋" w:hAnsi="Times New Roman" w:cs="Times New Roman"/>
          <w:sz w:val="32"/>
          <w:szCs w:val="32"/>
          <w:lang w:eastAsia="zh-CN"/>
        </w:rPr>
      </w:pPr>
      <w:r>
        <w:rPr>
          <w:rFonts w:ascii="Times New Roman" w:eastAsia="仿宋" w:hAnsi="Times New Roman" w:cs="Times New Roman"/>
          <w:b/>
          <w:sz w:val="32"/>
          <w:szCs w:val="32"/>
          <w:lang w:eastAsia="zh-CN"/>
        </w:rPr>
        <w:t>第十八条</w:t>
      </w:r>
      <w:r>
        <w:rPr>
          <w:rFonts w:ascii="Times New Roman" w:eastAsia="仿宋" w:hAnsi="Times New Roman" w:cs="Times New Roman"/>
          <w:b/>
          <w:sz w:val="32"/>
          <w:szCs w:val="32"/>
          <w:lang w:eastAsia="zh-CN"/>
        </w:rPr>
        <w:t xml:space="preserve"> </w:t>
      </w:r>
      <w:r>
        <w:rPr>
          <w:rFonts w:ascii="Times New Roman" w:eastAsia="仿宋" w:hAnsi="Times New Roman" w:cs="Times New Roman"/>
          <w:sz w:val="32"/>
          <w:szCs w:val="32"/>
          <w:lang w:eastAsia="zh-CN"/>
        </w:rPr>
        <w:t>直接费用支出科目包括设备费、业务费和劳务费。</w:t>
      </w:r>
    </w:p>
    <w:p w:rsidR="004C3829" w:rsidRDefault="00921AD3">
      <w:pPr>
        <w:widowControl w:val="0"/>
        <w:adjustRightInd w:val="0"/>
        <w:spacing w:before="0" w:after="0" w:line="600" w:lineRule="exact"/>
        <w:ind w:firstLineChars="200" w:firstLine="640"/>
        <w:rPr>
          <w:rFonts w:ascii="Times New Roman" w:eastAsia="仿宋" w:hAnsi="Times New Roman" w:cs="Times New Roman"/>
          <w:color w:val="000000" w:themeColor="text1"/>
          <w:sz w:val="32"/>
          <w:szCs w:val="32"/>
          <w:lang w:eastAsia="zh-CN"/>
        </w:rPr>
      </w:pPr>
      <w:r>
        <w:rPr>
          <w:rFonts w:ascii="Times New Roman" w:eastAsia="仿宋" w:hAnsi="Times New Roman" w:cs="Times New Roman"/>
          <w:color w:val="000000" w:themeColor="text1"/>
          <w:sz w:val="32"/>
          <w:szCs w:val="32"/>
          <w:lang w:eastAsia="zh-CN"/>
        </w:rPr>
        <w:t>业务费包括：测试化验加工、燃料动力、出版</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文献</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信息传播</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知识产权事务、会议</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差旅</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国际合作交流等费用、购置图书、收集资料、复印翻拍、检索文献、采集数据、翻译资料以及其他相关科研支出。从科研经费中列支的国际合作与交流费用不纳入</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三公</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经费统计范围，不受零增长要求限制。</w:t>
      </w:r>
    </w:p>
    <w:p w:rsidR="004C3829" w:rsidRDefault="00921AD3">
      <w:pPr>
        <w:widowControl w:val="0"/>
        <w:adjustRightInd w:val="0"/>
        <w:spacing w:before="0" w:after="0" w:line="600" w:lineRule="exact"/>
        <w:ind w:firstLineChars="200" w:firstLine="640"/>
        <w:rPr>
          <w:rFonts w:ascii="Times New Roman" w:eastAsia="仿宋" w:hAnsi="Times New Roman" w:cs="Times New Roman"/>
          <w:color w:val="000000" w:themeColor="text1"/>
          <w:sz w:val="32"/>
          <w:szCs w:val="32"/>
          <w:lang w:eastAsia="zh-CN"/>
        </w:rPr>
      </w:pPr>
      <w:r>
        <w:rPr>
          <w:rFonts w:ascii="Times New Roman" w:eastAsia="仿宋" w:hAnsi="Times New Roman" w:cs="Times New Roman"/>
          <w:color w:val="000000" w:themeColor="text1"/>
          <w:sz w:val="32"/>
          <w:szCs w:val="32"/>
          <w:lang w:eastAsia="zh-CN"/>
        </w:rPr>
        <w:t>劳务费，限支付给参与项目研究的学生、访问学者及项目聘用的非课题组研究人员、科研辅助人员（如科研财务助理等）及临时聘请的咨询专家等。项目聘用人员，其由单位缴纳的社会保险补助、住房公积金等可在劳务费中列支。</w:t>
      </w:r>
    </w:p>
    <w:p w:rsidR="004C3829" w:rsidRDefault="00921AD3">
      <w:pPr>
        <w:widowControl w:val="0"/>
        <w:adjustRightInd w:val="0"/>
        <w:spacing w:before="0" w:after="0" w:line="600" w:lineRule="exact"/>
        <w:ind w:firstLineChars="200" w:firstLine="643"/>
        <w:rPr>
          <w:rFonts w:ascii="Times New Roman" w:eastAsia="仿宋" w:hAnsi="Times New Roman" w:cs="Times New Roman"/>
          <w:color w:val="000000" w:themeColor="text1"/>
          <w:sz w:val="32"/>
          <w:szCs w:val="32"/>
          <w:lang w:eastAsia="zh-CN"/>
        </w:rPr>
      </w:pPr>
      <w:r>
        <w:rPr>
          <w:rFonts w:ascii="Times New Roman" w:eastAsia="仿宋" w:hAnsi="Times New Roman" w:cs="Times New Roman"/>
          <w:b/>
          <w:color w:val="000000" w:themeColor="text1"/>
          <w:sz w:val="32"/>
          <w:szCs w:val="32"/>
          <w:lang w:eastAsia="zh-CN"/>
        </w:rPr>
        <w:t>第十九条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间接费用包含管理费、绩效支出和间接成本。间接费用严格按照相关规定的资金开支范围和比例支出，不得用于支付各种罚款、捐款、赞助、投资等，严禁以任何方式牟取私利。</w:t>
      </w:r>
    </w:p>
    <w:p w:rsidR="004C3829" w:rsidRDefault="00921AD3">
      <w:pPr>
        <w:widowControl w:val="0"/>
        <w:adjustRightInd w:val="0"/>
        <w:spacing w:before="0" w:after="0" w:line="600" w:lineRule="exact"/>
        <w:ind w:firstLineChars="200" w:firstLine="640"/>
        <w:rPr>
          <w:rFonts w:ascii="Times New Roman" w:eastAsia="仿宋" w:hAnsi="Times New Roman" w:cs="Times New Roman"/>
          <w:color w:val="000000" w:themeColor="text1"/>
          <w:sz w:val="32"/>
          <w:szCs w:val="32"/>
          <w:lang w:eastAsia="zh-CN"/>
        </w:rPr>
      </w:pPr>
      <w:r>
        <w:rPr>
          <w:rFonts w:ascii="Times New Roman" w:eastAsia="仿宋" w:hAnsi="Times New Roman" w:cs="Times New Roman"/>
          <w:color w:val="000000" w:themeColor="text1"/>
          <w:sz w:val="32"/>
          <w:szCs w:val="32"/>
          <w:lang w:eastAsia="zh-CN"/>
        </w:rPr>
        <w:t>间接费用比例：项目管理办法中对间接费用的核定有明确规定的，按相关规定执行；无明确规定的，按以下标准进行核定：</w:t>
      </w:r>
      <w:r>
        <w:rPr>
          <w:rFonts w:ascii="Times New Roman" w:eastAsia="仿宋" w:hAnsi="Times New Roman" w:cs="Times New Roman"/>
          <w:color w:val="000000" w:themeColor="text1"/>
          <w:sz w:val="32"/>
          <w:szCs w:val="32"/>
          <w:lang w:eastAsia="zh-CN"/>
        </w:rPr>
        <w:lastRenderedPageBreak/>
        <w:t>（</w:t>
      </w:r>
      <w:r>
        <w:rPr>
          <w:rFonts w:ascii="Times New Roman" w:eastAsia="仿宋" w:hAnsi="Times New Roman" w:cs="Times New Roman"/>
          <w:color w:val="000000" w:themeColor="text1"/>
          <w:sz w:val="32"/>
          <w:szCs w:val="32"/>
          <w:lang w:eastAsia="zh-CN"/>
        </w:rPr>
        <w:t>1</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200</w:t>
      </w:r>
      <w:r>
        <w:rPr>
          <w:rFonts w:ascii="Times New Roman" w:eastAsia="仿宋" w:hAnsi="Times New Roman" w:cs="Times New Roman"/>
          <w:color w:val="000000" w:themeColor="text1"/>
          <w:sz w:val="32"/>
          <w:szCs w:val="32"/>
          <w:lang w:eastAsia="zh-CN"/>
        </w:rPr>
        <w:t>万元及以下部分为</w:t>
      </w:r>
      <w:r>
        <w:rPr>
          <w:rFonts w:ascii="Times New Roman" w:eastAsia="仿宋" w:hAnsi="Times New Roman" w:cs="Times New Roman"/>
          <w:color w:val="000000" w:themeColor="text1"/>
          <w:sz w:val="32"/>
          <w:szCs w:val="32"/>
          <w:lang w:eastAsia="zh-CN"/>
        </w:rPr>
        <w:t>40%</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2</w:t>
      </w:r>
      <w:r>
        <w:rPr>
          <w:rFonts w:ascii="Times New Roman" w:eastAsia="仿宋" w:hAnsi="Times New Roman" w:cs="Times New Roman"/>
          <w:color w:val="000000" w:themeColor="text1"/>
          <w:sz w:val="32"/>
          <w:szCs w:val="32"/>
          <w:lang w:eastAsia="zh-CN"/>
        </w:rPr>
        <w:t>）超过</w:t>
      </w:r>
      <w:r>
        <w:rPr>
          <w:rFonts w:ascii="Times New Roman" w:eastAsia="仿宋" w:hAnsi="Times New Roman" w:cs="Times New Roman"/>
          <w:color w:val="000000" w:themeColor="text1"/>
          <w:sz w:val="32"/>
          <w:szCs w:val="32"/>
          <w:lang w:eastAsia="zh-CN"/>
        </w:rPr>
        <w:t>200</w:t>
      </w:r>
      <w:r>
        <w:rPr>
          <w:rFonts w:ascii="Times New Roman" w:eastAsia="仿宋" w:hAnsi="Times New Roman" w:cs="Times New Roman"/>
          <w:color w:val="000000" w:themeColor="text1"/>
          <w:sz w:val="32"/>
          <w:szCs w:val="32"/>
          <w:lang w:eastAsia="zh-CN"/>
        </w:rPr>
        <w:t>万元至</w:t>
      </w:r>
      <w:r>
        <w:rPr>
          <w:rFonts w:ascii="Times New Roman" w:eastAsia="仿宋" w:hAnsi="Times New Roman" w:cs="Times New Roman"/>
          <w:color w:val="000000" w:themeColor="text1"/>
          <w:sz w:val="32"/>
          <w:szCs w:val="32"/>
          <w:lang w:eastAsia="zh-CN"/>
        </w:rPr>
        <w:t>500</w:t>
      </w:r>
      <w:r>
        <w:rPr>
          <w:rFonts w:ascii="Times New Roman" w:eastAsia="仿宋" w:hAnsi="Times New Roman" w:cs="Times New Roman"/>
          <w:color w:val="000000" w:themeColor="text1"/>
          <w:sz w:val="32"/>
          <w:szCs w:val="32"/>
          <w:lang w:eastAsia="zh-CN"/>
        </w:rPr>
        <w:t>万元的部分为</w:t>
      </w:r>
      <w:r>
        <w:rPr>
          <w:rFonts w:ascii="Times New Roman" w:eastAsia="仿宋" w:hAnsi="Times New Roman" w:cs="Times New Roman"/>
          <w:color w:val="000000" w:themeColor="text1"/>
          <w:sz w:val="32"/>
          <w:szCs w:val="32"/>
          <w:lang w:eastAsia="zh-CN"/>
        </w:rPr>
        <w:t>30%</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3</w:t>
      </w:r>
      <w:r>
        <w:rPr>
          <w:rFonts w:ascii="Times New Roman" w:eastAsia="仿宋" w:hAnsi="Times New Roman" w:cs="Times New Roman"/>
          <w:color w:val="000000" w:themeColor="text1"/>
          <w:sz w:val="32"/>
          <w:szCs w:val="32"/>
          <w:lang w:eastAsia="zh-CN"/>
        </w:rPr>
        <w:t>）超过</w:t>
      </w:r>
      <w:r>
        <w:rPr>
          <w:rFonts w:ascii="Times New Roman" w:eastAsia="仿宋" w:hAnsi="Times New Roman" w:cs="Times New Roman"/>
          <w:color w:val="000000" w:themeColor="text1"/>
          <w:sz w:val="32"/>
          <w:szCs w:val="32"/>
          <w:lang w:eastAsia="zh-CN"/>
        </w:rPr>
        <w:t>500</w:t>
      </w:r>
      <w:r>
        <w:rPr>
          <w:rFonts w:ascii="Times New Roman" w:eastAsia="仿宋" w:hAnsi="Times New Roman" w:cs="Times New Roman"/>
          <w:color w:val="000000" w:themeColor="text1"/>
          <w:sz w:val="32"/>
          <w:szCs w:val="32"/>
          <w:lang w:eastAsia="zh-CN"/>
        </w:rPr>
        <w:t>万元至</w:t>
      </w:r>
      <w:r>
        <w:rPr>
          <w:rFonts w:ascii="Times New Roman" w:eastAsia="仿宋" w:hAnsi="Times New Roman" w:cs="Times New Roman"/>
          <w:color w:val="000000" w:themeColor="text1"/>
          <w:sz w:val="32"/>
          <w:szCs w:val="32"/>
          <w:lang w:eastAsia="zh-CN"/>
        </w:rPr>
        <w:t>1000</w:t>
      </w:r>
      <w:r>
        <w:rPr>
          <w:rFonts w:ascii="Times New Roman" w:eastAsia="仿宋" w:hAnsi="Times New Roman" w:cs="Times New Roman"/>
          <w:color w:val="000000" w:themeColor="text1"/>
          <w:sz w:val="32"/>
          <w:szCs w:val="32"/>
          <w:lang w:eastAsia="zh-CN"/>
        </w:rPr>
        <w:t>万元的部分为</w:t>
      </w:r>
      <w:r>
        <w:rPr>
          <w:rFonts w:ascii="Times New Roman" w:eastAsia="仿宋" w:hAnsi="Times New Roman" w:cs="Times New Roman"/>
          <w:color w:val="000000" w:themeColor="text1"/>
          <w:sz w:val="32"/>
          <w:szCs w:val="32"/>
          <w:lang w:eastAsia="zh-CN"/>
        </w:rPr>
        <w:t>25%</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4</w:t>
      </w:r>
      <w:r>
        <w:rPr>
          <w:rFonts w:ascii="Times New Roman" w:eastAsia="仿宋" w:hAnsi="Times New Roman" w:cs="Times New Roman"/>
          <w:color w:val="000000" w:themeColor="text1"/>
          <w:sz w:val="32"/>
          <w:szCs w:val="32"/>
          <w:lang w:eastAsia="zh-CN"/>
        </w:rPr>
        <w:t>）超过</w:t>
      </w:r>
      <w:r>
        <w:rPr>
          <w:rFonts w:ascii="Times New Roman" w:eastAsia="仿宋" w:hAnsi="Times New Roman" w:cs="Times New Roman"/>
          <w:color w:val="000000" w:themeColor="text1"/>
          <w:sz w:val="32"/>
          <w:szCs w:val="32"/>
          <w:lang w:eastAsia="zh-CN"/>
        </w:rPr>
        <w:t>1000</w:t>
      </w:r>
      <w:r>
        <w:rPr>
          <w:rFonts w:ascii="Times New Roman" w:eastAsia="仿宋" w:hAnsi="Times New Roman" w:cs="Times New Roman"/>
          <w:color w:val="000000" w:themeColor="text1"/>
          <w:sz w:val="32"/>
          <w:szCs w:val="32"/>
          <w:lang w:eastAsia="zh-CN"/>
        </w:rPr>
        <w:t>万元的部分为</w:t>
      </w:r>
      <w:r>
        <w:rPr>
          <w:rFonts w:ascii="Times New Roman" w:eastAsia="仿宋" w:hAnsi="Times New Roman" w:cs="Times New Roman"/>
          <w:color w:val="000000" w:themeColor="text1"/>
          <w:sz w:val="32"/>
          <w:szCs w:val="32"/>
          <w:lang w:eastAsia="zh-CN"/>
        </w:rPr>
        <w:t>20%</w:t>
      </w:r>
      <w:r>
        <w:rPr>
          <w:rFonts w:ascii="Times New Roman" w:eastAsia="仿宋" w:hAnsi="Times New Roman" w:cs="Times New Roman"/>
          <w:color w:val="000000" w:themeColor="text1"/>
          <w:sz w:val="32"/>
          <w:szCs w:val="32"/>
          <w:lang w:eastAsia="zh-CN"/>
        </w:rPr>
        <w:t>。另对数学等纯理论基础研究项目，间接费用比例可根据国家规定上浮。</w:t>
      </w:r>
    </w:p>
    <w:p w:rsidR="004C3829" w:rsidRDefault="00921AD3">
      <w:pPr>
        <w:widowControl w:val="0"/>
        <w:adjustRightInd w:val="0"/>
        <w:spacing w:before="0" w:after="0" w:line="600" w:lineRule="exact"/>
        <w:ind w:firstLineChars="200" w:firstLine="643"/>
        <w:rPr>
          <w:rFonts w:ascii="Times New Roman" w:eastAsia="仿宋" w:hAnsi="Times New Roman" w:cs="Times New Roman"/>
          <w:color w:val="000000" w:themeColor="text1"/>
          <w:sz w:val="32"/>
          <w:szCs w:val="32"/>
          <w:lang w:eastAsia="zh-CN"/>
        </w:rPr>
      </w:pPr>
      <w:r>
        <w:rPr>
          <w:rFonts w:ascii="Times New Roman" w:eastAsia="仿宋" w:hAnsi="Times New Roman" w:cs="Times New Roman"/>
          <w:b/>
          <w:color w:val="000000" w:themeColor="text1"/>
          <w:sz w:val="32"/>
          <w:szCs w:val="32"/>
          <w:lang w:eastAsia="zh-CN"/>
        </w:rPr>
        <w:t>第二十条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管理费用</w:t>
      </w:r>
      <w:r>
        <w:rPr>
          <w:rFonts w:ascii="Times New Roman" w:eastAsia="仿宋" w:hAnsi="Times New Roman" w:cs="Times New Roman" w:hint="eastAsia"/>
          <w:color w:val="000000" w:themeColor="text1"/>
          <w:sz w:val="32"/>
          <w:szCs w:val="32"/>
          <w:lang w:eastAsia="zh-CN"/>
        </w:rPr>
        <w:t>统一</w:t>
      </w:r>
      <w:r>
        <w:rPr>
          <w:rFonts w:ascii="Times New Roman" w:eastAsia="仿宋" w:hAnsi="Times New Roman" w:cs="Times New Roman"/>
          <w:color w:val="000000" w:themeColor="text1"/>
          <w:sz w:val="32"/>
          <w:szCs w:val="32"/>
          <w:lang w:eastAsia="zh-CN"/>
        </w:rPr>
        <w:t>纳入学校科研项目管理费，按间接费用的</w:t>
      </w:r>
      <w:r>
        <w:rPr>
          <w:rFonts w:ascii="Times New Roman" w:eastAsia="仿宋" w:hAnsi="Times New Roman" w:cs="Times New Roman"/>
          <w:color w:val="000000" w:themeColor="text1"/>
          <w:sz w:val="32"/>
          <w:szCs w:val="32"/>
          <w:lang w:eastAsia="zh-CN"/>
        </w:rPr>
        <w:t>25%</w:t>
      </w:r>
      <w:r>
        <w:rPr>
          <w:rFonts w:ascii="Times New Roman" w:eastAsia="仿宋" w:hAnsi="Times New Roman" w:cs="Times New Roman" w:hint="eastAsia"/>
          <w:color w:val="000000" w:themeColor="text1"/>
          <w:sz w:val="32"/>
          <w:szCs w:val="32"/>
          <w:lang w:eastAsia="zh-CN"/>
        </w:rPr>
        <w:t>。</w:t>
      </w:r>
    </w:p>
    <w:p w:rsidR="004C3829" w:rsidRDefault="00921AD3">
      <w:pPr>
        <w:widowControl w:val="0"/>
        <w:adjustRightInd w:val="0"/>
        <w:spacing w:before="0" w:after="0" w:line="600" w:lineRule="exact"/>
        <w:ind w:firstLineChars="200" w:firstLine="643"/>
        <w:rPr>
          <w:rFonts w:ascii="Times New Roman" w:eastAsia="仿宋" w:hAnsi="Times New Roman" w:cs="Times New Roman"/>
          <w:color w:val="000000" w:themeColor="text1"/>
          <w:sz w:val="32"/>
          <w:szCs w:val="32"/>
          <w:lang w:eastAsia="zh-CN"/>
        </w:rPr>
      </w:pPr>
      <w:r>
        <w:rPr>
          <w:rFonts w:ascii="Times New Roman" w:eastAsia="仿宋" w:hAnsi="Times New Roman" w:cs="Times New Roman"/>
          <w:b/>
          <w:color w:val="000000" w:themeColor="text1"/>
          <w:sz w:val="32"/>
          <w:szCs w:val="32"/>
          <w:lang w:eastAsia="zh-CN"/>
        </w:rPr>
        <w:t>第二十一条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间接成本由</w:t>
      </w:r>
      <w:r>
        <w:rPr>
          <w:rFonts w:ascii="Times New Roman" w:eastAsia="仿宋" w:hAnsi="Times New Roman" w:cs="Times New Roman"/>
          <w:bCs/>
          <w:color w:val="000000"/>
          <w:sz w:val="32"/>
          <w:szCs w:val="32"/>
          <w:lang w:eastAsia="zh-CN"/>
        </w:rPr>
        <w:t>所在院（部）</w:t>
      </w:r>
      <w:r>
        <w:rPr>
          <w:rFonts w:ascii="Times New Roman" w:eastAsia="仿宋" w:hAnsi="Times New Roman" w:cs="Times New Roman"/>
          <w:color w:val="000000" w:themeColor="text1"/>
          <w:sz w:val="32"/>
          <w:szCs w:val="32"/>
          <w:lang w:eastAsia="zh-CN"/>
        </w:rPr>
        <w:t>统筹管理，用于仪器设备及房屋、水、电、气等无法在直接费用中列支的费用。按</w:t>
      </w:r>
      <w:r>
        <w:rPr>
          <w:rFonts w:ascii="Times New Roman" w:eastAsia="仿宋" w:hAnsi="Times New Roman" w:cs="Times New Roman" w:hint="eastAsia"/>
          <w:color w:val="000000" w:themeColor="text1"/>
          <w:sz w:val="32"/>
          <w:szCs w:val="32"/>
          <w:lang w:eastAsia="zh-CN"/>
        </w:rPr>
        <w:t>自然科学按</w:t>
      </w:r>
      <w:r>
        <w:rPr>
          <w:rFonts w:ascii="Times New Roman" w:eastAsia="仿宋" w:hAnsi="Times New Roman" w:cs="Times New Roman"/>
          <w:color w:val="000000" w:themeColor="text1"/>
          <w:sz w:val="32"/>
          <w:szCs w:val="32"/>
          <w:lang w:eastAsia="zh-CN"/>
        </w:rPr>
        <w:t>间接费用的</w:t>
      </w:r>
      <w:r>
        <w:rPr>
          <w:rFonts w:ascii="Times New Roman" w:eastAsia="仿宋" w:hAnsi="Times New Roman" w:cs="Times New Roman" w:hint="eastAsia"/>
          <w:color w:val="000000" w:themeColor="text1"/>
          <w:sz w:val="32"/>
          <w:szCs w:val="32"/>
          <w:lang w:eastAsia="zh-CN"/>
        </w:rPr>
        <w:t>1</w:t>
      </w:r>
      <w:r>
        <w:rPr>
          <w:rFonts w:ascii="Times New Roman" w:eastAsia="仿宋" w:hAnsi="Times New Roman" w:cs="Times New Roman"/>
          <w:color w:val="000000" w:themeColor="text1"/>
          <w:sz w:val="32"/>
          <w:szCs w:val="32"/>
          <w:lang w:eastAsia="zh-CN"/>
        </w:rPr>
        <w:t>5%</w:t>
      </w:r>
      <w:r>
        <w:rPr>
          <w:rFonts w:ascii="Times New Roman" w:eastAsia="仿宋" w:hAnsi="Times New Roman" w:cs="Times New Roman" w:hint="eastAsia"/>
          <w:color w:val="000000" w:themeColor="text1"/>
          <w:sz w:val="32"/>
          <w:szCs w:val="32"/>
          <w:lang w:eastAsia="zh-CN"/>
        </w:rPr>
        <w:t>，哲学社会科学按</w:t>
      </w:r>
      <w:r>
        <w:rPr>
          <w:rFonts w:ascii="Times New Roman" w:eastAsia="仿宋" w:hAnsi="Times New Roman" w:cs="Times New Roman"/>
          <w:color w:val="000000" w:themeColor="text1"/>
          <w:sz w:val="32"/>
          <w:szCs w:val="32"/>
          <w:lang w:eastAsia="zh-CN"/>
        </w:rPr>
        <w:t>间接费用的</w:t>
      </w:r>
      <w:r>
        <w:rPr>
          <w:rFonts w:ascii="Times New Roman" w:eastAsia="仿宋" w:hAnsi="Times New Roman" w:cs="Times New Roman"/>
          <w:color w:val="000000" w:themeColor="text1"/>
          <w:sz w:val="32"/>
          <w:szCs w:val="32"/>
          <w:lang w:eastAsia="zh-CN"/>
        </w:rPr>
        <w:t>5%</w:t>
      </w:r>
      <w:r>
        <w:rPr>
          <w:rFonts w:ascii="Times New Roman" w:eastAsia="仿宋" w:hAnsi="Times New Roman" w:cs="Times New Roman"/>
          <w:color w:val="000000" w:themeColor="text1"/>
          <w:sz w:val="32"/>
          <w:szCs w:val="32"/>
          <w:lang w:eastAsia="zh-CN"/>
        </w:rPr>
        <w:t>。</w:t>
      </w:r>
    </w:p>
    <w:p w:rsidR="004C3829" w:rsidRDefault="00921AD3">
      <w:pPr>
        <w:widowControl w:val="0"/>
        <w:adjustRightInd w:val="0"/>
        <w:spacing w:before="0" w:after="0" w:line="600" w:lineRule="exact"/>
        <w:ind w:firstLineChars="200" w:firstLine="643"/>
        <w:rPr>
          <w:rFonts w:ascii="Times New Roman" w:eastAsia="仿宋" w:hAnsi="Times New Roman" w:cs="Times New Roman"/>
          <w:color w:val="000000" w:themeColor="text1"/>
          <w:sz w:val="32"/>
          <w:szCs w:val="32"/>
          <w:lang w:eastAsia="zh-CN"/>
        </w:rPr>
      </w:pPr>
      <w:r>
        <w:rPr>
          <w:rFonts w:ascii="Times New Roman" w:eastAsia="仿宋" w:hAnsi="Times New Roman" w:cs="Times New Roman"/>
          <w:b/>
          <w:color w:val="000000" w:themeColor="text1"/>
          <w:sz w:val="32"/>
          <w:szCs w:val="32"/>
          <w:lang w:eastAsia="zh-CN"/>
        </w:rPr>
        <w:t>第二十二条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绩效支出为扣除管理费用和间接成本之后的全额间接费用。项目绩效须在科研工作绩效考核基础上，按照</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重贡献、重实效</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的原则，由项目负责人具体分配。发放对象为参与项目研究并做出实际贡献的科研人员。</w:t>
      </w:r>
    </w:p>
    <w:p w:rsidR="004C3829" w:rsidRDefault="00921AD3">
      <w:pPr>
        <w:widowControl w:val="0"/>
        <w:adjustRightInd w:val="0"/>
        <w:spacing w:before="0" w:after="0" w:line="600" w:lineRule="exact"/>
        <w:ind w:firstLineChars="200" w:firstLine="640"/>
        <w:rPr>
          <w:rFonts w:ascii="Times New Roman" w:eastAsia="仿宋" w:hAnsi="Times New Roman" w:cs="Times New Roman"/>
          <w:color w:val="000000" w:themeColor="text1"/>
          <w:sz w:val="32"/>
          <w:szCs w:val="32"/>
          <w:lang w:eastAsia="zh-CN"/>
        </w:rPr>
      </w:pPr>
      <w:r>
        <w:rPr>
          <w:rFonts w:ascii="Times New Roman" w:eastAsia="仿宋" w:hAnsi="Times New Roman" w:cs="Times New Roman"/>
          <w:color w:val="000000" w:themeColor="text1"/>
          <w:sz w:val="32"/>
          <w:szCs w:val="32"/>
          <w:lang w:eastAsia="zh-CN"/>
        </w:rPr>
        <w:t>根据项目立项单位的结题标准，结项优秀（</w:t>
      </w:r>
      <w:r>
        <w:rPr>
          <w:rFonts w:ascii="Times New Roman" w:eastAsia="仿宋" w:hAnsi="Times New Roman" w:cs="Times New Roman"/>
          <w:color w:val="000000" w:themeColor="text1"/>
          <w:sz w:val="32"/>
          <w:szCs w:val="32"/>
          <w:lang w:eastAsia="zh-CN"/>
        </w:rPr>
        <w:t>A</w:t>
      </w:r>
      <w:r>
        <w:rPr>
          <w:rFonts w:ascii="Times New Roman" w:eastAsia="仿宋" w:hAnsi="Times New Roman" w:cs="Times New Roman"/>
          <w:color w:val="000000" w:themeColor="text1"/>
          <w:sz w:val="32"/>
          <w:szCs w:val="32"/>
          <w:lang w:eastAsia="zh-CN"/>
        </w:rPr>
        <w:t>）、良好（</w:t>
      </w:r>
      <w:r>
        <w:rPr>
          <w:rFonts w:ascii="Times New Roman" w:eastAsia="仿宋" w:hAnsi="Times New Roman" w:cs="Times New Roman"/>
          <w:color w:val="000000" w:themeColor="text1"/>
          <w:sz w:val="32"/>
          <w:szCs w:val="32"/>
          <w:lang w:eastAsia="zh-CN"/>
        </w:rPr>
        <w:t>B</w:t>
      </w:r>
      <w:r>
        <w:rPr>
          <w:rFonts w:ascii="Times New Roman" w:eastAsia="仿宋" w:hAnsi="Times New Roman" w:cs="Times New Roman"/>
          <w:color w:val="000000" w:themeColor="text1"/>
          <w:sz w:val="32"/>
          <w:szCs w:val="32"/>
          <w:lang w:eastAsia="zh-CN"/>
        </w:rPr>
        <w:t>）、合格（</w:t>
      </w:r>
      <w:r>
        <w:rPr>
          <w:rFonts w:ascii="Times New Roman" w:eastAsia="仿宋" w:hAnsi="Times New Roman" w:cs="Times New Roman"/>
          <w:color w:val="000000" w:themeColor="text1"/>
          <w:sz w:val="32"/>
          <w:szCs w:val="32"/>
          <w:lang w:eastAsia="zh-CN"/>
        </w:rPr>
        <w:t>C</w:t>
      </w:r>
      <w:r>
        <w:rPr>
          <w:rFonts w:ascii="Times New Roman" w:eastAsia="仿宋" w:hAnsi="Times New Roman" w:cs="Times New Roman"/>
          <w:color w:val="000000" w:themeColor="text1"/>
          <w:sz w:val="32"/>
          <w:szCs w:val="32"/>
          <w:lang w:eastAsia="zh-CN"/>
        </w:rPr>
        <w:t>）分别发放</w:t>
      </w:r>
      <w:r>
        <w:rPr>
          <w:rFonts w:ascii="Times New Roman" w:eastAsia="仿宋" w:hAnsi="Times New Roman" w:cs="Times New Roman"/>
          <w:color w:val="000000" w:themeColor="text1"/>
          <w:sz w:val="32"/>
          <w:szCs w:val="32"/>
          <w:lang w:eastAsia="zh-CN"/>
        </w:rPr>
        <w:t>100%</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90%</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80%</w:t>
      </w:r>
      <w:r>
        <w:rPr>
          <w:rFonts w:ascii="Times New Roman" w:eastAsia="仿宋" w:hAnsi="Times New Roman" w:cs="Times New Roman"/>
          <w:color w:val="000000" w:themeColor="text1"/>
          <w:sz w:val="32"/>
          <w:szCs w:val="32"/>
          <w:lang w:eastAsia="zh-CN"/>
        </w:rPr>
        <w:t>绩效；若结项不区分等次，则依据合同书约定的完成时间以内通过结题验收（或免鉴结项），发放</w:t>
      </w:r>
      <w:r>
        <w:rPr>
          <w:rFonts w:ascii="Times New Roman" w:eastAsia="仿宋" w:hAnsi="Times New Roman" w:cs="Times New Roman"/>
          <w:color w:val="000000" w:themeColor="text1"/>
          <w:sz w:val="32"/>
          <w:szCs w:val="32"/>
          <w:lang w:eastAsia="zh-CN"/>
        </w:rPr>
        <w:t>100%</w:t>
      </w:r>
      <w:r>
        <w:rPr>
          <w:rFonts w:ascii="Times New Roman" w:eastAsia="仿宋" w:hAnsi="Times New Roman" w:cs="Times New Roman"/>
          <w:color w:val="000000" w:themeColor="text1"/>
          <w:sz w:val="32"/>
          <w:szCs w:val="32"/>
          <w:lang w:eastAsia="zh-CN"/>
        </w:rPr>
        <w:t>绩效；超过合同书约定的完成时间通过结题验收（或同意结项），发放</w:t>
      </w:r>
      <w:r>
        <w:rPr>
          <w:rFonts w:ascii="Times New Roman" w:eastAsia="仿宋" w:hAnsi="Times New Roman" w:cs="Times New Roman"/>
          <w:color w:val="000000" w:themeColor="text1"/>
          <w:sz w:val="32"/>
          <w:szCs w:val="32"/>
          <w:lang w:eastAsia="zh-CN"/>
        </w:rPr>
        <w:t>80%</w:t>
      </w:r>
      <w:r>
        <w:rPr>
          <w:rFonts w:ascii="Times New Roman" w:eastAsia="仿宋" w:hAnsi="Times New Roman" w:cs="Times New Roman"/>
          <w:color w:val="000000" w:themeColor="text1"/>
          <w:sz w:val="32"/>
          <w:szCs w:val="32"/>
          <w:lang w:eastAsia="zh-CN"/>
        </w:rPr>
        <w:t>绩效。不能正常结项，绩效部分则不予兑现。扣发的绩效纳入学校科研项目管理费。</w:t>
      </w:r>
    </w:p>
    <w:p w:rsidR="004C3829" w:rsidRDefault="00921AD3">
      <w:pPr>
        <w:widowControl w:val="0"/>
        <w:adjustRightInd w:val="0"/>
        <w:spacing w:before="0" w:after="0" w:line="600" w:lineRule="exact"/>
        <w:ind w:firstLineChars="200" w:firstLine="640"/>
        <w:rPr>
          <w:rFonts w:ascii="Times New Roman" w:eastAsia="仿宋" w:hAnsi="Times New Roman" w:cs="Times New Roman"/>
          <w:color w:val="000000" w:themeColor="text1"/>
          <w:sz w:val="32"/>
          <w:szCs w:val="32"/>
          <w:lang w:eastAsia="zh-CN"/>
        </w:rPr>
      </w:pPr>
      <w:r>
        <w:rPr>
          <w:rFonts w:ascii="Times New Roman" w:eastAsia="仿宋" w:hAnsi="Times New Roman" w:cs="Times New Roman"/>
          <w:color w:val="000000" w:themeColor="text1"/>
          <w:sz w:val="32"/>
          <w:szCs w:val="32"/>
          <w:lang w:eastAsia="zh-CN"/>
        </w:rPr>
        <w:t>项目负责人在项目结题验收通过后，根据项目完成情况，填写《滁州学院纵向</w:t>
      </w:r>
      <w:r>
        <w:rPr>
          <w:rFonts w:ascii="Times New Roman" w:eastAsia="仿宋" w:hAnsi="Times New Roman" w:cs="Times New Roman" w:hint="eastAsia"/>
          <w:color w:val="000000" w:themeColor="text1"/>
          <w:sz w:val="32"/>
          <w:szCs w:val="32"/>
          <w:lang w:eastAsia="zh-CN"/>
        </w:rPr>
        <w:t>科研</w:t>
      </w:r>
      <w:r>
        <w:rPr>
          <w:rFonts w:ascii="Times New Roman" w:eastAsia="仿宋" w:hAnsi="Times New Roman" w:cs="Times New Roman"/>
          <w:color w:val="000000" w:themeColor="text1"/>
          <w:sz w:val="32"/>
          <w:szCs w:val="32"/>
          <w:lang w:eastAsia="zh-CN"/>
        </w:rPr>
        <w:t>项目绩效支出考核表》（见附件</w:t>
      </w:r>
      <w:r>
        <w:rPr>
          <w:rFonts w:ascii="Times New Roman" w:eastAsia="仿宋" w:hAnsi="Times New Roman" w:cs="Times New Roman"/>
          <w:color w:val="000000" w:themeColor="text1"/>
          <w:sz w:val="32"/>
          <w:szCs w:val="32"/>
          <w:lang w:eastAsia="zh-CN"/>
        </w:rPr>
        <w:t>2</w:t>
      </w:r>
      <w:r>
        <w:rPr>
          <w:rFonts w:ascii="Times New Roman" w:eastAsia="仿宋" w:hAnsi="Times New Roman" w:cs="Times New Roman"/>
          <w:color w:val="000000" w:themeColor="text1"/>
          <w:sz w:val="32"/>
          <w:szCs w:val="32"/>
          <w:lang w:eastAsia="zh-CN"/>
        </w:rPr>
        <w:t>），并附相关证明材料。科技处会同财务处审批绩效发放。</w:t>
      </w:r>
    </w:p>
    <w:p w:rsidR="004C3829" w:rsidRDefault="00921AD3">
      <w:pPr>
        <w:widowControl w:val="0"/>
        <w:adjustRightInd w:val="0"/>
        <w:spacing w:before="0" w:after="0" w:line="600" w:lineRule="exact"/>
        <w:ind w:firstLineChars="200" w:firstLine="643"/>
        <w:rPr>
          <w:rFonts w:ascii="Times New Roman" w:eastAsia="仿宋" w:hAnsi="Times New Roman" w:cs="Times New Roman"/>
          <w:color w:val="000000" w:themeColor="text1"/>
          <w:sz w:val="32"/>
          <w:szCs w:val="32"/>
          <w:lang w:eastAsia="zh-CN"/>
        </w:rPr>
      </w:pPr>
      <w:r>
        <w:rPr>
          <w:rFonts w:ascii="Times New Roman" w:eastAsia="仿宋" w:hAnsi="Times New Roman" w:cs="Times New Roman"/>
          <w:b/>
          <w:color w:val="000000" w:themeColor="text1"/>
          <w:sz w:val="32"/>
          <w:szCs w:val="32"/>
          <w:lang w:eastAsia="zh-CN"/>
        </w:rPr>
        <w:t>第二十三条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设备费的预算调剂权由科技处承担，统筹考虑现</w:t>
      </w:r>
      <w:r>
        <w:rPr>
          <w:rFonts w:ascii="Times New Roman" w:eastAsia="仿宋" w:hAnsi="Times New Roman" w:cs="Times New Roman"/>
          <w:color w:val="000000" w:themeColor="text1"/>
          <w:sz w:val="32"/>
          <w:szCs w:val="32"/>
          <w:lang w:eastAsia="zh-CN"/>
        </w:rPr>
        <w:lastRenderedPageBreak/>
        <w:t>有设备配置情况、科研项目实际需求等，及时办理调剂手续。除设备费外的其他费用调剂，由项目负责人自主安排。在项目研究周期内，预算调剂频率限每年</w:t>
      </w:r>
      <w:r>
        <w:rPr>
          <w:rFonts w:ascii="Times New Roman" w:eastAsia="仿宋" w:hAnsi="Times New Roman" w:cs="Times New Roman" w:hint="eastAsia"/>
          <w:color w:val="000000" w:themeColor="text1"/>
          <w:sz w:val="32"/>
          <w:szCs w:val="32"/>
          <w:lang w:eastAsia="zh-CN"/>
        </w:rPr>
        <w:t>不超过</w:t>
      </w:r>
      <w:r>
        <w:rPr>
          <w:rFonts w:ascii="Times New Roman" w:eastAsia="仿宋" w:hAnsi="Times New Roman" w:cs="Times New Roman"/>
          <w:color w:val="000000" w:themeColor="text1"/>
          <w:sz w:val="32"/>
          <w:szCs w:val="32"/>
          <w:lang w:eastAsia="zh-CN"/>
        </w:rPr>
        <w:t>1</w:t>
      </w:r>
      <w:r>
        <w:rPr>
          <w:rFonts w:ascii="Times New Roman" w:eastAsia="仿宋" w:hAnsi="Times New Roman" w:cs="Times New Roman"/>
          <w:color w:val="000000" w:themeColor="text1"/>
          <w:sz w:val="32"/>
          <w:szCs w:val="32"/>
          <w:lang w:eastAsia="zh-CN"/>
        </w:rPr>
        <w:t>次。</w:t>
      </w:r>
    </w:p>
    <w:p w:rsidR="004C3829" w:rsidRDefault="00921AD3">
      <w:pPr>
        <w:widowControl w:val="0"/>
        <w:adjustRightInd w:val="0"/>
        <w:spacing w:before="0" w:after="0" w:line="600" w:lineRule="exact"/>
        <w:ind w:firstLineChars="200" w:firstLine="640"/>
        <w:rPr>
          <w:rFonts w:ascii="Times New Roman" w:eastAsia="仿宋" w:hAnsi="Times New Roman" w:cs="Times New Roman"/>
          <w:color w:val="000000" w:themeColor="text1"/>
          <w:sz w:val="32"/>
          <w:szCs w:val="32"/>
          <w:lang w:eastAsia="zh-CN"/>
        </w:rPr>
      </w:pPr>
      <w:r>
        <w:rPr>
          <w:rFonts w:ascii="Times New Roman" w:eastAsia="仿宋" w:hAnsi="Times New Roman" w:cs="Times New Roman"/>
          <w:color w:val="000000" w:themeColor="text1"/>
          <w:sz w:val="32"/>
          <w:szCs w:val="32"/>
          <w:lang w:eastAsia="zh-CN"/>
        </w:rPr>
        <w:t>对预算调剂，项目负责人填写《滁州学院纵向</w:t>
      </w:r>
      <w:r>
        <w:rPr>
          <w:rFonts w:ascii="Times New Roman" w:eastAsia="仿宋" w:hAnsi="Times New Roman" w:cs="Times New Roman" w:hint="eastAsia"/>
          <w:color w:val="000000" w:themeColor="text1"/>
          <w:sz w:val="32"/>
          <w:szCs w:val="32"/>
          <w:lang w:eastAsia="zh-CN"/>
        </w:rPr>
        <w:t>科研</w:t>
      </w:r>
      <w:r>
        <w:rPr>
          <w:rFonts w:ascii="Times New Roman" w:eastAsia="仿宋" w:hAnsi="Times New Roman" w:cs="Times New Roman"/>
          <w:color w:val="000000" w:themeColor="text1"/>
          <w:sz w:val="32"/>
          <w:szCs w:val="32"/>
          <w:lang w:eastAsia="zh-CN"/>
        </w:rPr>
        <w:t>项目预算调整（审批）表》（见附件</w:t>
      </w:r>
      <w:r>
        <w:rPr>
          <w:rFonts w:ascii="Times New Roman" w:eastAsia="仿宋" w:hAnsi="Times New Roman" w:cs="Times New Roman"/>
          <w:color w:val="000000" w:themeColor="text1"/>
          <w:sz w:val="32"/>
          <w:szCs w:val="32"/>
          <w:lang w:eastAsia="zh-CN"/>
        </w:rPr>
        <w:t>3</w:t>
      </w:r>
      <w:r>
        <w:rPr>
          <w:rFonts w:ascii="Times New Roman" w:eastAsia="仿宋" w:hAnsi="Times New Roman" w:cs="Times New Roman"/>
          <w:color w:val="000000" w:themeColor="text1"/>
          <w:sz w:val="32"/>
          <w:szCs w:val="32"/>
          <w:lang w:eastAsia="zh-CN"/>
        </w:rPr>
        <w:t>）。设备费预算调剂报</w:t>
      </w:r>
      <w:r>
        <w:rPr>
          <w:rFonts w:ascii="Times New Roman" w:eastAsia="仿宋" w:hAnsi="Times New Roman" w:cs="Times New Roman"/>
          <w:bCs/>
          <w:color w:val="000000"/>
          <w:sz w:val="32"/>
          <w:szCs w:val="32"/>
          <w:lang w:eastAsia="zh-CN"/>
        </w:rPr>
        <w:t>所在院（部）</w:t>
      </w:r>
      <w:r>
        <w:rPr>
          <w:rFonts w:ascii="Times New Roman" w:eastAsia="仿宋" w:hAnsi="Times New Roman" w:cs="Times New Roman"/>
          <w:color w:val="000000" w:themeColor="text1"/>
          <w:sz w:val="32"/>
          <w:szCs w:val="32"/>
          <w:lang w:eastAsia="zh-CN"/>
        </w:rPr>
        <w:t>、科技处、财务处联合审批；除设备费的</w:t>
      </w:r>
      <w:r>
        <w:rPr>
          <w:rFonts w:ascii="Times New Roman" w:eastAsia="仿宋" w:hAnsi="Times New Roman" w:cs="Times New Roman" w:hint="eastAsia"/>
          <w:color w:val="000000" w:themeColor="text1"/>
          <w:sz w:val="32"/>
          <w:szCs w:val="32"/>
          <w:lang w:eastAsia="zh-CN"/>
        </w:rPr>
        <w:t>其他</w:t>
      </w:r>
      <w:r>
        <w:rPr>
          <w:rFonts w:ascii="Times New Roman" w:eastAsia="仿宋" w:hAnsi="Times New Roman" w:cs="Times New Roman"/>
          <w:color w:val="000000" w:themeColor="text1"/>
          <w:sz w:val="32"/>
          <w:szCs w:val="32"/>
          <w:lang w:eastAsia="zh-CN"/>
        </w:rPr>
        <w:t>预算调剂，报科技处、财务处备案。</w:t>
      </w:r>
    </w:p>
    <w:p w:rsidR="004C3829" w:rsidRDefault="00921AD3">
      <w:pPr>
        <w:widowControl w:val="0"/>
        <w:adjustRightInd w:val="0"/>
        <w:spacing w:before="0" w:after="0" w:line="600" w:lineRule="exact"/>
        <w:ind w:firstLineChars="200" w:firstLine="643"/>
        <w:rPr>
          <w:rFonts w:ascii="Times New Roman" w:eastAsia="仿宋" w:hAnsi="Times New Roman" w:cs="Times New Roman"/>
          <w:color w:val="000000" w:themeColor="text1"/>
          <w:sz w:val="32"/>
          <w:szCs w:val="32"/>
          <w:lang w:eastAsia="zh-CN"/>
        </w:rPr>
      </w:pPr>
      <w:r>
        <w:rPr>
          <w:rFonts w:ascii="Times New Roman" w:eastAsia="仿宋" w:hAnsi="Times New Roman" w:cs="Times New Roman"/>
          <w:b/>
          <w:color w:val="000000" w:themeColor="text1"/>
          <w:sz w:val="32"/>
          <w:szCs w:val="32"/>
          <w:lang w:eastAsia="zh-CN"/>
        </w:rPr>
        <w:t>第二十四条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外（转）拨经费需要根据项目任务书约定合作单位和经费额度签订</w:t>
      </w:r>
      <w:r>
        <w:rPr>
          <w:rFonts w:ascii="Times New Roman" w:eastAsia="仿宋" w:hAnsi="Times New Roman" w:cs="Times New Roman"/>
          <w:bCs/>
          <w:color w:val="000000"/>
          <w:sz w:val="32"/>
          <w:szCs w:val="32"/>
          <w:lang w:eastAsia="zh-CN"/>
        </w:rPr>
        <w:t>合作科研项目协议</w:t>
      </w:r>
      <w:r>
        <w:rPr>
          <w:rFonts w:ascii="Times New Roman" w:eastAsia="仿宋" w:hAnsi="Times New Roman" w:cs="Times New Roman"/>
          <w:color w:val="000000" w:themeColor="text1"/>
          <w:sz w:val="32"/>
          <w:szCs w:val="32"/>
          <w:lang w:eastAsia="zh-CN"/>
        </w:rPr>
        <w:t>。外（转）拨经费</w:t>
      </w:r>
      <w:r>
        <w:rPr>
          <w:rFonts w:ascii="Times New Roman" w:eastAsia="仿宋" w:hAnsi="Times New Roman" w:cs="Times New Roman" w:hint="eastAsia"/>
          <w:color w:val="000000" w:themeColor="text1"/>
          <w:sz w:val="32"/>
          <w:szCs w:val="32"/>
          <w:lang w:eastAsia="zh-CN"/>
        </w:rPr>
        <w:t>执行已批准的科研项目协议。</w:t>
      </w:r>
    </w:p>
    <w:p w:rsidR="004C3829" w:rsidRDefault="00921AD3">
      <w:pPr>
        <w:widowControl w:val="0"/>
        <w:adjustRightInd w:val="0"/>
        <w:spacing w:before="0" w:after="0" w:line="600" w:lineRule="exact"/>
        <w:ind w:firstLineChars="200" w:firstLine="643"/>
        <w:rPr>
          <w:rStyle w:val="af0"/>
          <w:rFonts w:ascii="Times New Roman" w:eastAsia="仿宋" w:hAnsi="Times New Roman" w:cs="Times New Roman"/>
          <w:lang w:eastAsia="zh-CN"/>
        </w:rPr>
      </w:pPr>
      <w:r>
        <w:rPr>
          <w:rFonts w:ascii="Times New Roman" w:eastAsia="仿宋" w:hAnsi="Times New Roman" w:cs="Times New Roman"/>
          <w:b/>
          <w:color w:val="000000" w:themeColor="text1"/>
          <w:sz w:val="32"/>
          <w:szCs w:val="32"/>
          <w:lang w:eastAsia="zh-CN"/>
        </w:rPr>
        <w:t>第二十五条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对财政支持</w:t>
      </w:r>
      <w:r>
        <w:rPr>
          <w:rFonts w:ascii="Times New Roman" w:eastAsia="仿宋" w:hAnsi="Times New Roman" w:cs="Times New Roman"/>
          <w:color w:val="000000" w:themeColor="text1"/>
          <w:sz w:val="32"/>
          <w:szCs w:val="32"/>
          <w:lang w:eastAsia="zh-CN"/>
        </w:rPr>
        <w:t>100</w:t>
      </w:r>
      <w:r>
        <w:rPr>
          <w:rFonts w:ascii="Times New Roman" w:eastAsia="仿宋" w:hAnsi="Times New Roman" w:cs="Times New Roman"/>
          <w:color w:val="000000" w:themeColor="text1"/>
          <w:sz w:val="32"/>
          <w:szCs w:val="32"/>
          <w:lang w:eastAsia="zh-CN"/>
        </w:rPr>
        <w:t>万元以上的项目，结题时需提供科研项目结题财务审计；</w:t>
      </w:r>
      <w:r>
        <w:rPr>
          <w:rFonts w:ascii="Times New Roman" w:eastAsia="仿宋" w:hAnsi="Times New Roman" w:cs="Times New Roman"/>
          <w:color w:val="000000" w:themeColor="text1"/>
          <w:sz w:val="32"/>
          <w:szCs w:val="32"/>
          <w:lang w:eastAsia="zh-CN"/>
        </w:rPr>
        <w:t>100</w:t>
      </w:r>
      <w:r>
        <w:rPr>
          <w:rFonts w:ascii="Times New Roman" w:eastAsia="仿宋" w:hAnsi="Times New Roman" w:cs="Times New Roman"/>
          <w:color w:val="000000" w:themeColor="text1"/>
          <w:sz w:val="32"/>
          <w:szCs w:val="32"/>
          <w:lang w:eastAsia="zh-CN"/>
        </w:rPr>
        <w:t>万元以下的项目，财务部门出具项目经费决算表作为结题依据。</w:t>
      </w:r>
    </w:p>
    <w:p w:rsidR="004C3829" w:rsidRDefault="00921AD3">
      <w:pPr>
        <w:widowControl w:val="0"/>
        <w:adjustRightInd w:val="0"/>
        <w:spacing w:before="0" w:after="0" w:line="600" w:lineRule="exact"/>
        <w:ind w:firstLineChars="200" w:firstLine="640"/>
        <w:rPr>
          <w:rFonts w:ascii="Times New Roman" w:eastAsia="仿宋" w:hAnsi="Times New Roman" w:cs="Times New Roman"/>
          <w:color w:val="000000" w:themeColor="text1"/>
          <w:sz w:val="32"/>
          <w:szCs w:val="32"/>
          <w:lang w:eastAsia="zh-CN"/>
        </w:rPr>
      </w:pPr>
      <w:r>
        <w:rPr>
          <w:rFonts w:ascii="Times New Roman" w:eastAsia="仿宋" w:hAnsi="Times New Roman" w:cs="Times New Roman"/>
          <w:color w:val="000000" w:themeColor="text1"/>
          <w:sz w:val="32"/>
          <w:szCs w:val="32"/>
          <w:lang w:eastAsia="zh-CN"/>
        </w:rPr>
        <w:t>若项目主管部门另有规定，执行项目主管部门办法。</w:t>
      </w:r>
    </w:p>
    <w:p w:rsidR="004C3829" w:rsidRDefault="00921AD3">
      <w:pPr>
        <w:widowControl w:val="0"/>
        <w:adjustRightInd w:val="0"/>
        <w:spacing w:before="0" w:after="0" w:line="600" w:lineRule="exact"/>
        <w:ind w:firstLineChars="200" w:firstLine="643"/>
        <w:rPr>
          <w:rFonts w:ascii="Times New Roman" w:eastAsia="仿宋" w:hAnsi="Times New Roman" w:cs="Times New Roman"/>
          <w:color w:val="000000" w:themeColor="text1"/>
          <w:sz w:val="32"/>
          <w:szCs w:val="32"/>
          <w:lang w:eastAsia="zh-CN"/>
        </w:rPr>
      </w:pPr>
      <w:r>
        <w:rPr>
          <w:rFonts w:ascii="Times New Roman" w:eastAsia="仿宋" w:hAnsi="Times New Roman" w:cs="Times New Roman"/>
          <w:b/>
          <w:color w:val="000000" w:themeColor="text1"/>
          <w:sz w:val="32"/>
          <w:szCs w:val="32"/>
          <w:lang w:eastAsia="zh-CN"/>
        </w:rPr>
        <w:t>第二十六条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项目结题后，结余资金由项目负责人统筹安排用于科研活动直接支出，资金支出执行原预算。结项两年后，对未使用完毕的资金，学校统一收回作为科研管理费用。</w:t>
      </w:r>
    </w:p>
    <w:p w:rsidR="004C3829" w:rsidRDefault="00921AD3">
      <w:pPr>
        <w:pStyle w:val="1"/>
        <w:widowControl w:val="0"/>
        <w:spacing w:beforeAutospacing="0" w:afterAutospacing="0" w:line="600" w:lineRule="exact"/>
        <w:jc w:val="center"/>
        <w:rPr>
          <w:rFonts w:ascii="Times New Roman" w:eastAsia="仿宋" w:hAnsi="Times New Roman" w:hint="default"/>
          <w:sz w:val="32"/>
          <w:szCs w:val="32"/>
        </w:rPr>
      </w:pPr>
      <w:r>
        <w:rPr>
          <w:rFonts w:ascii="Times New Roman" w:eastAsia="仿宋" w:hAnsi="Times New Roman" w:hint="default"/>
          <w:sz w:val="32"/>
          <w:szCs w:val="32"/>
        </w:rPr>
        <w:t>第五章</w:t>
      </w:r>
      <w:r>
        <w:rPr>
          <w:rFonts w:ascii="Times New Roman" w:eastAsia="仿宋" w:hAnsi="Times New Roman" w:hint="default"/>
          <w:sz w:val="32"/>
          <w:szCs w:val="32"/>
        </w:rPr>
        <w:t xml:space="preserve"> </w:t>
      </w:r>
      <w:r>
        <w:rPr>
          <w:rFonts w:ascii="Times New Roman" w:eastAsia="仿宋" w:hAnsi="Times New Roman" w:hint="default"/>
          <w:sz w:val="32"/>
          <w:szCs w:val="32"/>
        </w:rPr>
        <w:t>学术诚信与追责</w:t>
      </w:r>
    </w:p>
    <w:p w:rsidR="004C3829" w:rsidRDefault="00921AD3">
      <w:pPr>
        <w:widowControl w:val="0"/>
        <w:adjustRightInd w:val="0"/>
        <w:spacing w:before="0" w:after="0" w:line="600" w:lineRule="exact"/>
        <w:ind w:firstLineChars="200" w:firstLine="643"/>
        <w:rPr>
          <w:rFonts w:ascii="Times New Roman" w:eastAsia="仿宋" w:hAnsi="Times New Roman" w:cs="Times New Roman"/>
          <w:bCs/>
          <w:color w:val="000000" w:themeColor="text1"/>
          <w:sz w:val="32"/>
          <w:szCs w:val="32"/>
          <w:lang w:eastAsia="zh-CN"/>
        </w:rPr>
      </w:pPr>
      <w:r>
        <w:rPr>
          <w:rFonts w:ascii="Times New Roman" w:eastAsia="仿宋" w:hAnsi="Times New Roman" w:cs="Times New Roman"/>
          <w:b/>
          <w:color w:val="000000" w:themeColor="text1"/>
          <w:sz w:val="32"/>
          <w:szCs w:val="32"/>
          <w:lang w:eastAsia="zh-CN"/>
        </w:rPr>
        <w:t>第二十七条</w:t>
      </w:r>
      <w:r>
        <w:rPr>
          <w:rFonts w:ascii="Times New Roman" w:eastAsia="仿宋" w:hAnsi="Times New Roman" w:cs="Times New Roman"/>
          <w:bCs/>
          <w:color w:val="000000" w:themeColor="text1"/>
          <w:sz w:val="32"/>
          <w:szCs w:val="32"/>
          <w:lang w:eastAsia="zh-CN"/>
        </w:rPr>
        <w:t xml:space="preserve"> </w:t>
      </w:r>
      <w:r>
        <w:rPr>
          <w:rFonts w:ascii="Times New Roman" w:eastAsia="仿宋" w:hAnsi="Times New Roman" w:cs="Times New Roman"/>
          <w:bCs/>
          <w:color w:val="000000" w:themeColor="text1"/>
          <w:sz w:val="32"/>
          <w:szCs w:val="32"/>
          <w:lang w:eastAsia="zh-CN"/>
        </w:rPr>
        <w:t>科研人员要恪守学术诚信，不得抄袭、剽窃他人科研成果或者伪造、篡改研究数据、研究结论；不得购买、代写、代投论文，虚构同行评议专家及评议意见；不得违反论文署名规范，擅自标注或虚假标注获得科技计划（专项、基金等）等资助；不得弄虚作假，骗取科技计划（专项、基金等）项目、科研经费</w:t>
      </w:r>
      <w:r>
        <w:rPr>
          <w:rFonts w:ascii="Times New Roman" w:eastAsia="仿宋" w:hAnsi="Times New Roman" w:cs="Times New Roman"/>
          <w:bCs/>
          <w:color w:val="000000" w:themeColor="text1"/>
          <w:sz w:val="32"/>
          <w:szCs w:val="32"/>
          <w:lang w:eastAsia="zh-CN"/>
        </w:rPr>
        <w:lastRenderedPageBreak/>
        <w:t>以及奖励、荣誉等；不得有其他违背科研诚信的行为。</w:t>
      </w:r>
    </w:p>
    <w:p w:rsidR="004C3829" w:rsidRDefault="00921AD3">
      <w:pPr>
        <w:widowControl w:val="0"/>
        <w:adjustRightInd w:val="0"/>
        <w:spacing w:before="0" w:after="0" w:line="600" w:lineRule="exact"/>
        <w:ind w:firstLineChars="200" w:firstLine="643"/>
        <w:rPr>
          <w:rFonts w:ascii="Times New Roman" w:eastAsia="仿宋" w:hAnsi="Times New Roman" w:cs="Times New Roman"/>
          <w:bCs/>
          <w:color w:val="000000" w:themeColor="text1"/>
          <w:sz w:val="32"/>
          <w:szCs w:val="32"/>
          <w:lang w:eastAsia="zh-CN"/>
        </w:rPr>
      </w:pPr>
      <w:r>
        <w:rPr>
          <w:rFonts w:ascii="Times New Roman" w:eastAsia="仿宋" w:hAnsi="Times New Roman" w:cs="Times New Roman"/>
          <w:b/>
          <w:color w:val="000000" w:themeColor="text1"/>
          <w:sz w:val="32"/>
          <w:szCs w:val="32"/>
          <w:lang w:eastAsia="zh-CN"/>
        </w:rPr>
        <w:t>第二十八条</w:t>
      </w:r>
      <w:r>
        <w:rPr>
          <w:rFonts w:ascii="Times New Roman" w:eastAsia="仿宋" w:hAnsi="Times New Roman" w:cs="Times New Roman"/>
          <w:bCs/>
          <w:color w:val="000000" w:themeColor="text1"/>
          <w:sz w:val="32"/>
          <w:szCs w:val="32"/>
          <w:lang w:eastAsia="zh-CN"/>
        </w:rPr>
        <w:t xml:space="preserve"> </w:t>
      </w:r>
      <w:r>
        <w:rPr>
          <w:rFonts w:ascii="Times New Roman" w:eastAsia="仿宋" w:hAnsi="Times New Roman" w:cs="Times New Roman"/>
          <w:bCs/>
          <w:color w:val="000000" w:themeColor="text1"/>
          <w:sz w:val="32"/>
          <w:szCs w:val="32"/>
          <w:lang w:eastAsia="zh-CN"/>
        </w:rPr>
        <w:t>校学术委员会负责调查、处理违背学术诚信行为。经查实的违背学术诚信行为，校学术委员会依据相关规定实施学术处罚。</w:t>
      </w:r>
    </w:p>
    <w:p w:rsidR="004C3829" w:rsidRDefault="00921AD3">
      <w:pPr>
        <w:widowControl w:val="0"/>
        <w:adjustRightInd w:val="0"/>
        <w:spacing w:before="0" w:after="0" w:line="600" w:lineRule="exact"/>
        <w:ind w:firstLineChars="200" w:firstLine="643"/>
        <w:rPr>
          <w:rFonts w:ascii="Times New Roman" w:eastAsia="仿宋" w:hAnsi="Times New Roman" w:cs="Times New Roman"/>
          <w:bCs/>
          <w:color w:val="000000" w:themeColor="text1"/>
          <w:sz w:val="32"/>
          <w:szCs w:val="32"/>
          <w:lang w:eastAsia="zh-CN"/>
        </w:rPr>
      </w:pPr>
      <w:r>
        <w:rPr>
          <w:rFonts w:ascii="Times New Roman" w:eastAsia="仿宋" w:hAnsi="Times New Roman" w:cs="Times New Roman"/>
          <w:b/>
          <w:color w:val="000000" w:themeColor="text1"/>
          <w:sz w:val="32"/>
          <w:szCs w:val="32"/>
          <w:lang w:eastAsia="zh-CN"/>
        </w:rPr>
        <w:t>第二十九条</w:t>
      </w:r>
      <w:r>
        <w:rPr>
          <w:rFonts w:ascii="Times New Roman" w:eastAsia="仿宋" w:hAnsi="Times New Roman" w:cs="Times New Roman"/>
          <w:bCs/>
          <w:color w:val="000000" w:themeColor="text1"/>
          <w:sz w:val="32"/>
          <w:szCs w:val="32"/>
          <w:lang w:eastAsia="zh-CN"/>
        </w:rPr>
        <w:t xml:space="preserve"> </w:t>
      </w:r>
      <w:r>
        <w:rPr>
          <w:rFonts w:ascii="Times New Roman" w:eastAsia="仿宋" w:hAnsi="Times New Roman" w:cs="Times New Roman"/>
          <w:bCs/>
          <w:color w:val="000000" w:themeColor="text1"/>
          <w:sz w:val="32"/>
          <w:szCs w:val="32"/>
          <w:lang w:eastAsia="zh-CN"/>
        </w:rPr>
        <w:t>项目团队需按规定管理和使用项目资金，不得截留、挪用、侵占项目资金，不得擅自调整外拨资金，不得利用虚假票据套取资金，不得虚报冒领劳务费，不得有其他违规使用项目资金的行为。</w:t>
      </w:r>
    </w:p>
    <w:p w:rsidR="004C3829" w:rsidRDefault="00921AD3">
      <w:pPr>
        <w:widowControl w:val="0"/>
        <w:adjustRightInd w:val="0"/>
        <w:spacing w:before="0" w:after="0" w:line="600" w:lineRule="exact"/>
        <w:ind w:firstLineChars="200" w:firstLine="643"/>
        <w:rPr>
          <w:rFonts w:ascii="Times New Roman" w:eastAsia="仿宋" w:hAnsi="Times New Roman" w:cs="Times New Roman"/>
          <w:bCs/>
          <w:color w:val="000000" w:themeColor="text1"/>
          <w:sz w:val="32"/>
          <w:szCs w:val="32"/>
          <w:lang w:eastAsia="zh-CN"/>
        </w:rPr>
      </w:pPr>
      <w:r>
        <w:rPr>
          <w:rFonts w:ascii="Times New Roman" w:eastAsia="仿宋" w:hAnsi="Times New Roman" w:cs="Times New Roman"/>
          <w:b/>
          <w:color w:val="000000" w:themeColor="text1"/>
          <w:sz w:val="32"/>
          <w:szCs w:val="32"/>
          <w:lang w:eastAsia="zh-CN"/>
        </w:rPr>
        <w:t>第三十条</w:t>
      </w:r>
      <w:r>
        <w:rPr>
          <w:rFonts w:ascii="Times New Roman" w:eastAsia="仿宋" w:hAnsi="Times New Roman" w:cs="Times New Roman"/>
          <w:bCs/>
          <w:color w:val="000000" w:themeColor="text1"/>
          <w:sz w:val="32"/>
          <w:szCs w:val="32"/>
          <w:lang w:eastAsia="zh-CN"/>
        </w:rPr>
        <w:t xml:space="preserve"> </w:t>
      </w:r>
      <w:r>
        <w:rPr>
          <w:rFonts w:ascii="Times New Roman" w:eastAsia="仿宋" w:hAnsi="Times New Roman" w:cs="Times New Roman"/>
          <w:bCs/>
          <w:color w:val="000000" w:themeColor="text1"/>
          <w:sz w:val="32"/>
          <w:szCs w:val="32"/>
          <w:lang w:eastAsia="zh-CN"/>
        </w:rPr>
        <w:t>科技处牵头办理涉及科研项目及其经费使用问题的信访举报。发现存在违规问题的，科技处会同有关部门按规定予以通报批评、暂停项目拨款、终止项目执行、追回已拨经费、取消项目负责人一定期限内申报资格等处罚。涉嫌违法犯罪的，依法移交司法机关处理。</w:t>
      </w:r>
    </w:p>
    <w:p w:rsidR="004C3829" w:rsidRDefault="00921AD3">
      <w:pPr>
        <w:pStyle w:val="1"/>
        <w:widowControl w:val="0"/>
        <w:spacing w:beforeAutospacing="0" w:afterAutospacing="0" w:line="600" w:lineRule="exact"/>
        <w:jc w:val="center"/>
        <w:rPr>
          <w:rFonts w:ascii="Times New Roman" w:eastAsia="仿宋" w:hAnsi="Times New Roman" w:hint="default"/>
          <w:sz w:val="32"/>
          <w:szCs w:val="32"/>
        </w:rPr>
      </w:pPr>
      <w:r>
        <w:rPr>
          <w:rFonts w:ascii="Times New Roman" w:eastAsia="仿宋" w:hAnsi="Times New Roman" w:hint="default"/>
          <w:sz w:val="32"/>
          <w:szCs w:val="32"/>
        </w:rPr>
        <w:t>第六章</w:t>
      </w:r>
      <w:r>
        <w:rPr>
          <w:rFonts w:ascii="Times New Roman" w:eastAsia="仿宋" w:hAnsi="Times New Roman" w:hint="default"/>
          <w:sz w:val="32"/>
          <w:szCs w:val="32"/>
        </w:rPr>
        <w:t xml:space="preserve"> </w:t>
      </w:r>
      <w:r>
        <w:rPr>
          <w:rFonts w:ascii="Times New Roman" w:eastAsia="仿宋" w:hAnsi="Times New Roman" w:hint="default"/>
          <w:sz w:val="32"/>
          <w:szCs w:val="32"/>
        </w:rPr>
        <w:t>附则</w:t>
      </w:r>
    </w:p>
    <w:p w:rsidR="004C3829" w:rsidRDefault="00921AD3">
      <w:pPr>
        <w:widowControl w:val="0"/>
        <w:adjustRightInd w:val="0"/>
        <w:spacing w:before="0" w:after="0" w:line="600" w:lineRule="exact"/>
        <w:ind w:firstLineChars="200" w:firstLine="643"/>
        <w:rPr>
          <w:rFonts w:ascii="Times New Roman" w:eastAsia="仿宋" w:hAnsi="Times New Roman" w:cs="Times New Roman"/>
          <w:color w:val="000000" w:themeColor="text1"/>
          <w:sz w:val="32"/>
          <w:szCs w:val="32"/>
          <w:lang w:eastAsia="zh-CN"/>
        </w:rPr>
      </w:pPr>
      <w:r>
        <w:rPr>
          <w:rFonts w:ascii="Times New Roman" w:eastAsia="仿宋" w:hAnsi="Times New Roman" w:cs="Times New Roman"/>
          <w:b/>
          <w:color w:val="000000" w:themeColor="text1"/>
          <w:sz w:val="32"/>
          <w:szCs w:val="32"/>
          <w:lang w:eastAsia="zh-CN"/>
        </w:rPr>
        <w:t>第三十一条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本办法自发布之日起施行，原</w:t>
      </w:r>
      <w:hyperlink r:id="rId7" w:history="1">
        <w:r>
          <w:rPr>
            <w:rFonts w:ascii="Times New Roman" w:eastAsia="仿宋" w:hAnsi="Times New Roman" w:cs="Times New Roman"/>
            <w:color w:val="000000" w:themeColor="text1"/>
            <w:sz w:val="32"/>
            <w:szCs w:val="32"/>
            <w:lang w:eastAsia="zh-CN"/>
          </w:rPr>
          <w:t>《滁</w:t>
        </w:r>
      </w:hyperlink>
      <w:hyperlink r:id="rId8" w:history="1">
        <w:r>
          <w:rPr>
            <w:rFonts w:ascii="Times New Roman" w:eastAsia="仿宋" w:hAnsi="Times New Roman" w:cs="Times New Roman"/>
            <w:color w:val="000000" w:themeColor="text1"/>
            <w:sz w:val="32"/>
            <w:szCs w:val="32"/>
            <w:lang w:eastAsia="zh-CN"/>
          </w:rPr>
          <w:t>州学院科技经费管理办法》（校政研〔</w:t>
        </w:r>
        <w:r>
          <w:rPr>
            <w:rFonts w:ascii="Times New Roman" w:eastAsia="仿宋" w:hAnsi="Times New Roman" w:cs="Times New Roman"/>
            <w:color w:val="000000" w:themeColor="text1"/>
            <w:sz w:val="32"/>
            <w:szCs w:val="32"/>
            <w:lang w:eastAsia="zh-CN"/>
          </w:rPr>
          <w:t>2017</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 xml:space="preserve">17 </w:t>
        </w:r>
        <w:r>
          <w:rPr>
            <w:rFonts w:ascii="Times New Roman" w:eastAsia="仿宋" w:hAnsi="Times New Roman" w:cs="Times New Roman"/>
            <w:color w:val="000000" w:themeColor="text1"/>
            <w:sz w:val="32"/>
            <w:szCs w:val="32"/>
            <w:lang w:eastAsia="zh-CN"/>
          </w:rPr>
          <w:t>号）</w:t>
        </w:r>
      </w:hyperlink>
      <w:r>
        <w:rPr>
          <w:rFonts w:ascii="Times New Roman" w:eastAsia="仿宋" w:hAnsi="Times New Roman" w:cs="Times New Roman"/>
          <w:color w:val="000000" w:themeColor="text1"/>
          <w:sz w:val="32"/>
          <w:szCs w:val="32"/>
          <w:lang w:eastAsia="zh-CN"/>
        </w:rPr>
        <w:t>、《滁州学院纵向科研项目间接费用管理办法（修订）》（校政研〔</w:t>
      </w:r>
      <w:r>
        <w:rPr>
          <w:rFonts w:ascii="Times New Roman" w:eastAsia="仿宋" w:hAnsi="Times New Roman" w:cs="Times New Roman"/>
          <w:color w:val="000000" w:themeColor="text1"/>
          <w:sz w:val="32"/>
          <w:szCs w:val="32"/>
          <w:lang w:eastAsia="zh-CN"/>
        </w:rPr>
        <w:t>2020</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 xml:space="preserve">1 </w:t>
      </w:r>
      <w:r>
        <w:rPr>
          <w:rFonts w:ascii="Times New Roman" w:eastAsia="仿宋" w:hAnsi="Times New Roman" w:cs="Times New Roman"/>
          <w:color w:val="000000" w:themeColor="text1"/>
          <w:sz w:val="32"/>
          <w:szCs w:val="32"/>
          <w:lang w:eastAsia="zh-CN"/>
        </w:rPr>
        <w:t>号）、《滁州学院纵向科研项目绩效支出实施细则》（校政研〔</w:t>
      </w:r>
      <w:r>
        <w:rPr>
          <w:rFonts w:ascii="Times New Roman" w:eastAsia="仿宋" w:hAnsi="Times New Roman" w:cs="Times New Roman"/>
          <w:color w:val="000000" w:themeColor="text1"/>
          <w:sz w:val="32"/>
          <w:szCs w:val="32"/>
          <w:lang w:eastAsia="zh-CN"/>
        </w:rPr>
        <w:t>2017</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 xml:space="preserve">5 </w:t>
      </w:r>
      <w:r>
        <w:rPr>
          <w:rFonts w:ascii="Times New Roman" w:eastAsia="仿宋" w:hAnsi="Times New Roman" w:cs="Times New Roman"/>
          <w:color w:val="000000" w:themeColor="text1"/>
          <w:sz w:val="32"/>
          <w:szCs w:val="32"/>
          <w:lang w:eastAsia="zh-CN"/>
        </w:rPr>
        <w:t>号）、《</w:t>
      </w:r>
      <w:hyperlink r:id="rId9" w:tgtFrame="https://kyc.chzu.edu.cn/4529/_blank" w:tooltip="滁州学院关于印发纵向科研项目管理办法（修订）和科研项目劳务费发放细则的通知" w:history="1">
        <w:r>
          <w:rPr>
            <w:rFonts w:ascii="Times New Roman" w:eastAsia="仿宋" w:hAnsi="Times New Roman" w:cs="Times New Roman"/>
            <w:color w:val="000000" w:themeColor="text1"/>
            <w:sz w:val="32"/>
            <w:szCs w:val="32"/>
            <w:lang w:eastAsia="zh-CN"/>
          </w:rPr>
          <w:t>滁州学院纵向科研项目管理办法（修订）</w:t>
        </w:r>
      </w:hyperlink>
      <w:r>
        <w:rPr>
          <w:rFonts w:ascii="Times New Roman" w:eastAsia="仿宋" w:hAnsi="Times New Roman" w:cs="Times New Roman" w:hint="eastAsia"/>
          <w:color w:val="000000" w:themeColor="text1"/>
          <w:sz w:val="32"/>
          <w:szCs w:val="32"/>
          <w:lang w:eastAsia="zh-CN"/>
        </w:rPr>
        <w:t>与</w:t>
      </w:r>
      <w:r>
        <w:rPr>
          <w:rFonts w:ascii="Times New Roman" w:eastAsia="仿宋" w:hAnsi="Times New Roman" w:cs="Times New Roman"/>
          <w:color w:val="000000" w:themeColor="text1"/>
          <w:sz w:val="32"/>
          <w:szCs w:val="32"/>
          <w:lang w:eastAsia="zh-CN"/>
        </w:rPr>
        <w:t>滁州学院科研项目劳务费发放细则》（校政研〔</w:t>
      </w:r>
      <w:r>
        <w:rPr>
          <w:rFonts w:ascii="Times New Roman" w:eastAsia="仿宋" w:hAnsi="Times New Roman" w:cs="Times New Roman"/>
          <w:color w:val="000000" w:themeColor="text1"/>
          <w:sz w:val="32"/>
          <w:szCs w:val="32"/>
          <w:lang w:eastAsia="zh-CN"/>
        </w:rPr>
        <w:t>2020</w:t>
      </w:r>
      <w:r>
        <w:rPr>
          <w:rFonts w:ascii="Times New Roman" w:eastAsia="仿宋" w:hAnsi="Times New Roman" w:cs="Times New Roman"/>
          <w:color w:val="000000" w:themeColor="text1"/>
          <w:sz w:val="32"/>
          <w:szCs w:val="32"/>
          <w:lang w:eastAsia="zh-CN"/>
        </w:rPr>
        <w:t>〕</w:t>
      </w:r>
      <w:r>
        <w:rPr>
          <w:rFonts w:ascii="Times New Roman" w:eastAsia="仿宋" w:hAnsi="Times New Roman" w:cs="Times New Roman"/>
          <w:color w:val="000000" w:themeColor="text1"/>
          <w:sz w:val="32"/>
          <w:szCs w:val="32"/>
          <w:lang w:eastAsia="zh-CN"/>
        </w:rPr>
        <w:t xml:space="preserve">6 </w:t>
      </w:r>
      <w:r>
        <w:rPr>
          <w:rFonts w:ascii="Times New Roman" w:eastAsia="仿宋" w:hAnsi="Times New Roman" w:cs="Times New Roman"/>
          <w:color w:val="000000" w:themeColor="text1"/>
          <w:sz w:val="32"/>
          <w:szCs w:val="32"/>
          <w:lang w:eastAsia="zh-CN"/>
        </w:rPr>
        <w:t>号）同时废止。</w:t>
      </w:r>
    </w:p>
    <w:p w:rsidR="004C3829" w:rsidRPr="00352FE5" w:rsidRDefault="00921AD3" w:rsidP="00352FE5">
      <w:pPr>
        <w:widowControl w:val="0"/>
        <w:adjustRightInd w:val="0"/>
        <w:spacing w:before="0" w:after="0" w:line="600" w:lineRule="exact"/>
        <w:ind w:firstLineChars="200" w:firstLine="643"/>
        <w:rPr>
          <w:rFonts w:ascii="宋体" w:eastAsia="宋体" w:hAnsi="宋体" w:cs="宋体"/>
          <w:bCs/>
          <w:sz w:val="28"/>
          <w:szCs w:val="28"/>
          <w:lang w:eastAsia="zh-CN"/>
        </w:rPr>
      </w:pPr>
      <w:r>
        <w:rPr>
          <w:rFonts w:ascii="Times New Roman" w:eastAsia="仿宋" w:hAnsi="Times New Roman" w:cs="Times New Roman"/>
          <w:b/>
          <w:color w:val="000000" w:themeColor="text1"/>
          <w:sz w:val="32"/>
          <w:szCs w:val="32"/>
          <w:lang w:eastAsia="zh-CN"/>
        </w:rPr>
        <w:t>第三十二条</w:t>
      </w:r>
      <w:r>
        <w:rPr>
          <w:rFonts w:ascii="Times New Roman" w:eastAsia="仿宋" w:hAnsi="Times New Roman" w:cs="Times New Roman"/>
          <w:color w:val="000000" w:themeColor="text1"/>
          <w:sz w:val="32"/>
          <w:szCs w:val="32"/>
          <w:lang w:eastAsia="zh-CN"/>
        </w:rPr>
        <w:t xml:space="preserve"> </w:t>
      </w:r>
      <w:r>
        <w:rPr>
          <w:rFonts w:ascii="Times New Roman" w:eastAsia="仿宋" w:hAnsi="Times New Roman" w:cs="Times New Roman"/>
          <w:color w:val="000000" w:themeColor="text1"/>
          <w:sz w:val="32"/>
          <w:szCs w:val="32"/>
          <w:lang w:eastAsia="zh-CN"/>
        </w:rPr>
        <w:t>本办法如与项目主管部门管理办法冲突，以项目主管部门管理办法为准。本办法由科技处负责</w:t>
      </w:r>
      <w:r>
        <w:rPr>
          <w:rFonts w:ascii="Times New Roman" w:eastAsia="仿宋" w:hAnsi="Times New Roman" w:cs="Times New Roman" w:hint="eastAsia"/>
          <w:color w:val="000000" w:themeColor="text1"/>
          <w:sz w:val="32"/>
          <w:szCs w:val="32"/>
          <w:lang w:eastAsia="zh-CN"/>
        </w:rPr>
        <w:t>解释</w:t>
      </w:r>
      <w:r>
        <w:rPr>
          <w:rFonts w:ascii="Times New Roman" w:eastAsia="仿宋" w:hAnsi="Times New Roman" w:cs="Times New Roman"/>
          <w:color w:val="000000" w:themeColor="text1"/>
          <w:sz w:val="32"/>
          <w:szCs w:val="32"/>
          <w:lang w:eastAsia="zh-CN"/>
        </w:rPr>
        <w:t>。</w:t>
      </w:r>
      <w:bookmarkStart w:id="2" w:name="br5"/>
      <w:bookmarkStart w:id="3" w:name="br8"/>
      <w:bookmarkStart w:id="4" w:name="br3"/>
      <w:bookmarkStart w:id="5" w:name="br6"/>
      <w:bookmarkStart w:id="6" w:name="br9"/>
      <w:bookmarkEnd w:id="2"/>
      <w:bookmarkEnd w:id="3"/>
      <w:bookmarkEnd w:id="4"/>
      <w:bookmarkEnd w:id="5"/>
      <w:bookmarkEnd w:id="6"/>
    </w:p>
    <w:p w:rsidR="004C3829" w:rsidRDefault="00921AD3">
      <w:pPr>
        <w:jc w:val="left"/>
        <w:rPr>
          <w:rFonts w:ascii="仿宋" w:eastAsia="仿宋" w:hAnsi="仿宋" w:cs="仿宋"/>
          <w:bCs/>
          <w:sz w:val="32"/>
          <w:szCs w:val="32"/>
          <w:lang w:eastAsia="zh-CN"/>
        </w:rPr>
      </w:pPr>
      <w:r>
        <w:rPr>
          <w:rFonts w:ascii="仿宋" w:eastAsia="仿宋" w:hAnsi="仿宋" w:cs="仿宋" w:hint="eastAsia"/>
          <w:bCs/>
          <w:sz w:val="32"/>
          <w:szCs w:val="32"/>
          <w:lang w:eastAsia="zh-CN"/>
        </w:rPr>
        <w:t>附件1</w:t>
      </w:r>
    </w:p>
    <w:p w:rsidR="004C3829" w:rsidRDefault="00921AD3">
      <w:pPr>
        <w:widowControl w:val="0"/>
        <w:spacing w:before="0" w:after="0"/>
        <w:jc w:val="center"/>
        <w:rPr>
          <w:rFonts w:ascii="黑体" w:eastAsia="黑体" w:hAnsi="Times New Roman" w:cs="Times New Roman"/>
          <w:sz w:val="48"/>
          <w:szCs w:val="44"/>
          <w:lang w:eastAsia="zh-CN"/>
        </w:rPr>
      </w:pPr>
      <w:r>
        <w:rPr>
          <w:rFonts w:ascii="黑体" w:eastAsia="黑体" w:hAnsi="Times New Roman" w:cs="Times New Roman" w:hint="eastAsia"/>
          <w:sz w:val="40"/>
          <w:szCs w:val="36"/>
          <w:lang w:eastAsia="zh-CN"/>
        </w:rPr>
        <w:lastRenderedPageBreak/>
        <w:t>滁州学院纵向科研项目延期申请表</w:t>
      </w:r>
      <w:r>
        <w:rPr>
          <w:rFonts w:ascii="黑体" w:eastAsia="黑体" w:hAnsi="Times New Roman" w:cs="Times New Roman" w:hint="eastAsia"/>
          <w:sz w:val="48"/>
          <w:szCs w:val="44"/>
          <w:lang w:eastAsia="zh-CN"/>
        </w:rPr>
        <w:t> </w:t>
      </w:r>
    </w:p>
    <w:tbl>
      <w:tblPr>
        <w:tblW w:w="9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8"/>
        <w:gridCol w:w="2250"/>
        <w:gridCol w:w="1800"/>
        <w:gridCol w:w="2880"/>
      </w:tblGrid>
      <w:tr w:rsidR="004C3829">
        <w:trPr>
          <w:trHeight w:hRule="exact" w:val="567"/>
        </w:trPr>
        <w:tc>
          <w:tcPr>
            <w:tcW w:w="2178" w:type="dxa"/>
            <w:tcBorders>
              <w:top w:val="single" w:sz="4" w:space="0" w:color="auto"/>
              <w:left w:val="single" w:sz="4" w:space="0" w:color="auto"/>
              <w:bottom w:val="single" w:sz="4" w:space="0" w:color="auto"/>
              <w:right w:val="single" w:sz="4" w:space="0" w:color="auto"/>
            </w:tcBorders>
            <w:vAlign w:val="center"/>
          </w:tcPr>
          <w:p w:rsidR="004C3829" w:rsidRDefault="00921AD3">
            <w:pPr>
              <w:tabs>
                <w:tab w:val="right" w:pos="2052"/>
              </w:tabs>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项目名称</w:t>
            </w:r>
          </w:p>
        </w:tc>
        <w:tc>
          <w:tcPr>
            <w:tcW w:w="6930" w:type="dxa"/>
            <w:gridSpan w:val="3"/>
            <w:tcBorders>
              <w:top w:val="single" w:sz="4" w:space="0" w:color="auto"/>
              <w:left w:val="single" w:sz="4" w:space="0" w:color="auto"/>
              <w:bottom w:val="single" w:sz="4" w:space="0" w:color="auto"/>
              <w:right w:val="single" w:sz="4" w:space="0" w:color="auto"/>
            </w:tcBorders>
            <w:vAlign w:val="center"/>
          </w:tcPr>
          <w:p w:rsidR="004C3829" w:rsidRDefault="004C3829">
            <w:pPr>
              <w:spacing w:line="420" w:lineRule="auto"/>
              <w:jc w:val="center"/>
              <w:rPr>
                <w:rFonts w:ascii="仿宋" w:eastAsia="仿宋" w:hAnsi="仿宋" w:cs="仿宋"/>
                <w:kern w:val="0"/>
                <w:sz w:val="30"/>
                <w:szCs w:val="30"/>
              </w:rPr>
            </w:pPr>
          </w:p>
        </w:tc>
      </w:tr>
      <w:tr w:rsidR="004C3829">
        <w:trPr>
          <w:trHeight w:hRule="exact" w:val="567"/>
        </w:trPr>
        <w:tc>
          <w:tcPr>
            <w:tcW w:w="2178" w:type="dxa"/>
            <w:tcBorders>
              <w:top w:val="single" w:sz="4" w:space="0" w:color="auto"/>
              <w:left w:val="single" w:sz="4" w:space="0" w:color="auto"/>
              <w:bottom w:val="single" w:sz="4" w:space="0" w:color="auto"/>
              <w:right w:val="single" w:sz="4" w:space="0" w:color="auto"/>
            </w:tcBorders>
            <w:vAlign w:val="center"/>
          </w:tcPr>
          <w:p w:rsidR="004C3829" w:rsidRDefault="00921AD3">
            <w:pPr>
              <w:tabs>
                <w:tab w:val="right" w:pos="2052"/>
              </w:tabs>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项目批号</w:t>
            </w:r>
          </w:p>
        </w:tc>
        <w:tc>
          <w:tcPr>
            <w:tcW w:w="2250" w:type="dxa"/>
            <w:tcBorders>
              <w:top w:val="single" w:sz="4" w:space="0" w:color="auto"/>
              <w:left w:val="single" w:sz="4" w:space="0" w:color="auto"/>
              <w:bottom w:val="single" w:sz="4" w:space="0" w:color="auto"/>
              <w:right w:val="single" w:sz="4" w:space="0" w:color="auto"/>
            </w:tcBorders>
            <w:vAlign w:val="center"/>
          </w:tcPr>
          <w:p w:rsidR="004C3829" w:rsidRDefault="004C3829">
            <w:pPr>
              <w:spacing w:line="420" w:lineRule="auto"/>
              <w:jc w:val="center"/>
              <w:rPr>
                <w:rFonts w:ascii="仿宋" w:eastAsia="仿宋" w:hAnsi="仿宋" w:cs="仿宋"/>
                <w:kern w:val="0"/>
                <w:sz w:val="30"/>
                <w:szCs w:val="30"/>
              </w:rPr>
            </w:pPr>
          </w:p>
        </w:tc>
        <w:tc>
          <w:tcPr>
            <w:tcW w:w="1800" w:type="dxa"/>
            <w:tcBorders>
              <w:top w:val="single" w:sz="4" w:space="0" w:color="auto"/>
              <w:left w:val="single" w:sz="4" w:space="0" w:color="auto"/>
              <w:bottom w:val="single" w:sz="4" w:space="0" w:color="auto"/>
              <w:right w:val="single" w:sz="4" w:space="0" w:color="auto"/>
            </w:tcBorders>
            <w:vAlign w:val="center"/>
          </w:tcPr>
          <w:p w:rsidR="004C3829" w:rsidRDefault="00921AD3">
            <w:pPr>
              <w:tabs>
                <w:tab w:val="right" w:pos="2052"/>
              </w:tabs>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项目类别</w:t>
            </w:r>
          </w:p>
        </w:tc>
        <w:tc>
          <w:tcPr>
            <w:tcW w:w="2880" w:type="dxa"/>
            <w:tcBorders>
              <w:top w:val="single" w:sz="4" w:space="0" w:color="auto"/>
              <w:left w:val="single" w:sz="4" w:space="0" w:color="auto"/>
              <w:bottom w:val="single" w:sz="4" w:space="0" w:color="auto"/>
              <w:right w:val="single" w:sz="4" w:space="0" w:color="auto"/>
            </w:tcBorders>
            <w:vAlign w:val="center"/>
          </w:tcPr>
          <w:p w:rsidR="004C3829" w:rsidRDefault="004C3829">
            <w:pPr>
              <w:spacing w:line="420" w:lineRule="auto"/>
              <w:jc w:val="center"/>
              <w:rPr>
                <w:rFonts w:ascii="仿宋" w:eastAsia="仿宋" w:hAnsi="仿宋" w:cs="仿宋"/>
                <w:kern w:val="0"/>
                <w:sz w:val="30"/>
                <w:szCs w:val="30"/>
              </w:rPr>
            </w:pPr>
          </w:p>
        </w:tc>
      </w:tr>
      <w:tr w:rsidR="004C3829">
        <w:trPr>
          <w:trHeight w:hRule="exact" w:val="567"/>
        </w:trPr>
        <w:tc>
          <w:tcPr>
            <w:tcW w:w="2178" w:type="dxa"/>
            <w:tcBorders>
              <w:top w:val="single" w:sz="4" w:space="0" w:color="auto"/>
              <w:left w:val="single" w:sz="4" w:space="0" w:color="auto"/>
              <w:bottom w:val="single" w:sz="4" w:space="0" w:color="auto"/>
              <w:right w:val="single" w:sz="4" w:space="0" w:color="auto"/>
            </w:tcBorders>
            <w:vAlign w:val="center"/>
          </w:tcPr>
          <w:p w:rsidR="004C3829" w:rsidRDefault="00921AD3">
            <w:pPr>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项目负责人</w:t>
            </w:r>
          </w:p>
        </w:tc>
        <w:tc>
          <w:tcPr>
            <w:tcW w:w="2250" w:type="dxa"/>
            <w:tcBorders>
              <w:top w:val="single" w:sz="4" w:space="0" w:color="auto"/>
              <w:left w:val="single" w:sz="4" w:space="0" w:color="auto"/>
              <w:bottom w:val="single" w:sz="4" w:space="0" w:color="auto"/>
              <w:right w:val="single" w:sz="4" w:space="0" w:color="auto"/>
            </w:tcBorders>
            <w:vAlign w:val="center"/>
          </w:tcPr>
          <w:p w:rsidR="004C3829" w:rsidRDefault="004C3829">
            <w:pPr>
              <w:spacing w:line="420" w:lineRule="auto"/>
              <w:jc w:val="center"/>
              <w:rPr>
                <w:rFonts w:ascii="仿宋" w:eastAsia="仿宋" w:hAnsi="仿宋" w:cs="仿宋"/>
                <w:kern w:val="0"/>
                <w:sz w:val="30"/>
                <w:szCs w:val="30"/>
              </w:rPr>
            </w:pPr>
          </w:p>
        </w:tc>
        <w:tc>
          <w:tcPr>
            <w:tcW w:w="1800" w:type="dxa"/>
            <w:tcBorders>
              <w:top w:val="single" w:sz="4" w:space="0" w:color="auto"/>
              <w:left w:val="single" w:sz="4" w:space="0" w:color="auto"/>
              <w:bottom w:val="single" w:sz="4" w:space="0" w:color="auto"/>
              <w:right w:val="single" w:sz="4" w:space="0" w:color="auto"/>
            </w:tcBorders>
            <w:vAlign w:val="center"/>
          </w:tcPr>
          <w:p w:rsidR="004C3829" w:rsidRDefault="00921AD3">
            <w:pPr>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所在单位</w:t>
            </w:r>
          </w:p>
        </w:tc>
        <w:tc>
          <w:tcPr>
            <w:tcW w:w="2880" w:type="dxa"/>
            <w:tcBorders>
              <w:top w:val="single" w:sz="4" w:space="0" w:color="auto"/>
              <w:left w:val="single" w:sz="4" w:space="0" w:color="auto"/>
              <w:bottom w:val="single" w:sz="4" w:space="0" w:color="auto"/>
              <w:right w:val="single" w:sz="4" w:space="0" w:color="auto"/>
            </w:tcBorders>
            <w:vAlign w:val="center"/>
          </w:tcPr>
          <w:p w:rsidR="004C3829" w:rsidRDefault="004C3829">
            <w:pPr>
              <w:spacing w:line="420" w:lineRule="auto"/>
              <w:jc w:val="center"/>
              <w:rPr>
                <w:rFonts w:ascii="仿宋" w:eastAsia="仿宋" w:hAnsi="仿宋" w:cs="仿宋"/>
                <w:kern w:val="0"/>
                <w:sz w:val="30"/>
                <w:szCs w:val="30"/>
              </w:rPr>
            </w:pPr>
          </w:p>
        </w:tc>
      </w:tr>
      <w:tr w:rsidR="004C3829">
        <w:trPr>
          <w:trHeight w:hRule="exact" w:val="567"/>
        </w:trPr>
        <w:tc>
          <w:tcPr>
            <w:tcW w:w="2178" w:type="dxa"/>
            <w:tcBorders>
              <w:top w:val="single" w:sz="4" w:space="0" w:color="auto"/>
              <w:left w:val="single" w:sz="4" w:space="0" w:color="auto"/>
              <w:bottom w:val="single" w:sz="4" w:space="0" w:color="auto"/>
              <w:right w:val="single" w:sz="4" w:space="0" w:color="auto"/>
            </w:tcBorders>
            <w:vAlign w:val="center"/>
          </w:tcPr>
          <w:p w:rsidR="004C3829" w:rsidRDefault="00921AD3">
            <w:pPr>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研究周期</w:t>
            </w:r>
          </w:p>
        </w:tc>
        <w:tc>
          <w:tcPr>
            <w:tcW w:w="6930" w:type="dxa"/>
            <w:gridSpan w:val="3"/>
            <w:tcBorders>
              <w:top w:val="single" w:sz="4" w:space="0" w:color="auto"/>
              <w:left w:val="single" w:sz="4" w:space="0" w:color="auto"/>
              <w:bottom w:val="single" w:sz="4" w:space="0" w:color="auto"/>
              <w:right w:val="single" w:sz="4" w:space="0" w:color="auto"/>
            </w:tcBorders>
            <w:vAlign w:val="center"/>
          </w:tcPr>
          <w:p w:rsidR="004C3829" w:rsidRDefault="00921AD3">
            <w:pPr>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年    月    日——         年    月     日</w:t>
            </w:r>
          </w:p>
        </w:tc>
      </w:tr>
      <w:tr w:rsidR="004C3829">
        <w:trPr>
          <w:trHeight w:hRule="exact" w:val="567"/>
        </w:trPr>
        <w:tc>
          <w:tcPr>
            <w:tcW w:w="2178" w:type="dxa"/>
            <w:tcBorders>
              <w:top w:val="single" w:sz="4" w:space="0" w:color="auto"/>
              <w:left w:val="single" w:sz="4" w:space="0" w:color="auto"/>
              <w:bottom w:val="single" w:sz="4" w:space="0" w:color="auto"/>
              <w:right w:val="single" w:sz="4" w:space="0" w:color="auto"/>
            </w:tcBorders>
            <w:vAlign w:val="center"/>
          </w:tcPr>
          <w:p w:rsidR="004C3829" w:rsidRDefault="00921AD3">
            <w:pPr>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延期结题时间</w:t>
            </w:r>
          </w:p>
        </w:tc>
        <w:tc>
          <w:tcPr>
            <w:tcW w:w="6930" w:type="dxa"/>
            <w:gridSpan w:val="3"/>
            <w:tcBorders>
              <w:top w:val="single" w:sz="4" w:space="0" w:color="auto"/>
              <w:left w:val="single" w:sz="4" w:space="0" w:color="auto"/>
              <w:bottom w:val="single" w:sz="4" w:space="0" w:color="auto"/>
              <w:right w:val="single" w:sz="4" w:space="0" w:color="auto"/>
            </w:tcBorders>
            <w:vAlign w:val="center"/>
          </w:tcPr>
          <w:p w:rsidR="004C3829" w:rsidRDefault="00921AD3">
            <w:pPr>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年     月     日</w:t>
            </w:r>
          </w:p>
        </w:tc>
      </w:tr>
      <w:tr w:rsidR="004C3829">
        <w:tc>
          <w:tcPr>
            <w:tcW w:w="9108" w:type="dxa"/>
            <w:gridSpan w:val="4"/>
            <w:tcBorders>
              <w:top w:val="single" w:sz="4" w:space="0" w:color="auto"/>
              <w:left w:val="single" w:sz="4" w:space="0" w:color="auto"/>
              <w:bottom w:val="single" w:sz="4" w:space="0" w:color="auto"/>
              <w:right w:val="single" w:sz="4" w:space="0" w:color="auto"/>
            </w:tcBorders>
          </w:tcPr>
          <w:p w:rsidR="004C3829" w:rsidRDefault="00921AD3">
            <w:pPr>
              <w:spacing w:line="420" w:lineRule="auto"/>
              <w:jc w:val="left"/>
              <w:rPr>
                <w:rFonts w:ascii="仿宋" w:eastAsia="仿宋" w:hAnsi="仿宋" w:cs="仿宋"/>
                <w:kern w:val="0"/>
                <w:sz w:val="30"/>
                <w:szCs w:val="30"/>
                <w:lang w:eastAsia="zh-CN"/>
              </w:rPr>
            </w:pPr>
            <w:r>
              <w:rPr>
                <w:rFonts w:ascii="仿宋" w:eastAsia="仿宋" w:hAnsi="仿宋" w:cs="仿宋" w:hint="eastAsia"/>
                <w:kern w:val="0"/>
                <w:sz w:val="30"/>
                <w:szCs w:val="30"/>
                <w:lang w:eastAsia="zh-CN"/>
              </w:rPr>
              <w:t>申请延期结题理由:</w:t>
            </w:r>
          </w:p>
          <w:p w:rsidR="004C3829" w:rsidRDefault="00921AD3">
            <w:pPr>
              <w:spacing w:line="420" w:lineRule="auto"/>
              <w:jc w:val="left"/>
              <w:rPr>
                <w:rFonts w:ascii="仿宋" w:eastAsia="仿宋" w:hAnsi="仿宋" w:cs="仿宋"/>
                <w:kern w:val="0"/>
                <w:sz w:val="30"/>
                <w:szCs w:val="30"/>
                <w:lang w:eastAsia="zh-CN"/>
              </w:rPr>
            </w:pPr>
            <w:r>
              <w:rPr>
                <w:rFonts w:ascii="仿宋" w:eastAsia="仿宋" w:hAnsi="仿宋" w:cs="仿宋" w:hint="eastAsia"/>
                <w:kern w:val="0"/>
                <w:sz w:val="30"/>
                <w:szCs w:val="30"/>
                <w:lang w:eastAsia="zh-CN"/>
              </w:rPr>
              <w:t>  </w:t>
            </w:r>
          </w:p>
          <w:p w:rsidR="004C3829" w:rsidRDefault="00921AD3">
            <w:pPr>
              <w:spacing w:line="420" w:lineRule="auto"/>
              <w:ind w:leftChars="2176" w:left="6587" w:hangingChars="600" w:hanging="1800"/>
              <w:jc w:val="left"/>
              <w:rPr>
                <w:rFonts w:ascii="仿宋" w:eastAsia="仿宋" w:hAnsi="仿宋" w:cs="仿宋"/>
                <w:kern w:val="0"/>
                <w:sz w:val="30"/>
                <w:szCs w:val="30"/>
                <w:lang w:eastAsia="zh-CN"/>
              </w:rPr>
            </w:pPr>
            <w:r>
              <w:rPr>
                <w:rFonts w:ascii="仿宋" w:eastAsia="仿宋" w:hAnsi="仿宋" w:cs="仿宋" w:hint="eastAsia"/>
                <w:kern w:val="0"/>
                <w:sz w:val="30"/>
                <w:szCs w:val="30"/>
                <w:lang w:eastAsia="zh-CN"/>
              </w:rPr>
              <w:t>课题负责人:                          年  月  日</w:t>
            </w:r>
          </w:p>
        </w:tc>
      </w:tr>
      <w:tr w:rsidR="004C3829">
        <w:tc>
          <w:tcPr>
            <w:tcW w:w="9108" w:type="dxa"/>
            <w:gridSpan w:val="4"/>
            <w:tcBorders>
              <w:top w:val="single" w:sz="4" w:space="0" w:color="auto"/>
              <w:left w:val="single" w:sz="4" w:space="0" w:color="auto"/>
              <w:bottom w:val="single" w:sz="4" w:space="0" w:color="auto"/>
              <w:right w:val="single" w:sz="4" w:space="0" w:color="auto"/>
            </w:tcBorders>
          </w:tcPr>
          <w:p w:rsidR="004C3829" w:rsidRDefault="00921AD3">
            <w:pPr>
              <w:spacing w:line="420" w:lineRule="auto"/>
              <w:jc w:val="left"/>
              <w:rPr>
                <w:rFonts w:ascii="仿宋" w:eastAsia="仿宋" w:hAnsi="仿宋" w:cs="仿宋"/>
                <w:kern w:val="0"/>
                <w:sz w:val="30"/>
                <w:szCs w:val="30"/>
                <w:lang w:eastAsia="zh-CN"/>
              </w:rPr>
            </w:pPr>
            <w:r>
              <w:rPr>
                <w:rFonts w:ascii="仿宋" w:eastAsia="仿宋" w:hAnsi="仿宋" w:cs="仿宋" w:hint="eastAsia"/>
                <w:kern w:val="0"/>
                <w:sz w:val="30"/>
                <w:szCs w:val="30"/>
                <w:lang w:eastAsia="zh-CN"/>
              </w:rPr>
              <w:t>所在单位意见:</w:t>
            </w:r>
          </w:p>
          <w:p w:rsidR="004C3829" w:rsidRDefault="004C3829">
            <w:pPr>
              <w:spacing w:line="420" w:lineRule="auto"/>
              <w:jc w:val="left"/>
              <w:rPr>
                <w:rFonts w:ascii="仿宋" w:eastAsia="仿宋" w:hAnsi="仿宋" w:cs="仿宋"/>
                <w:kern w:val="0"/>
                <w:sz w:val="30"/>
                <w:szCs w:val="30"/>
                <w:lang w:eastAsia="zh-CN"/>
              </w:rPr>
            </w:pPr>
          </w:p>
          <w:p w:rsidR="004C3829" w:rsidRDefault="00921AD3">
            <w:pPr>
              <w:spacing w:line="420" w:lineRule="auto"/>
              <w:jc w:val="center"/>
              <w:rPr>
                <w:rFonts w:ascii="仿宋" w:eastAsia="仿宋" w:hAnsi="仿宋" w:cs="仿宋"/>
                <w:kern w:val="0"/>
                <w:sz w:val="30"/>
                <w:szCs w:val="30"/>
                <w:lang w:eastAsia="zh-CN"/>
              </w:rPr>
            </w:pPr>
            <w:r>
              <w:rPr>
                <w:rFonts w:ascii="仿宋" w:eastAsia="仿宋" w:hAnsi="仿宋" w:cs="仿宋" w:hint="eastAsia"/>
                <w:kern w:val="0"/>
                <w:sz w:val="30"/>
                <w:szCs w:val="30"/>
                <w:lang w:eastAsia="zh-CN"/>
              </w:rPr>
              <w:t xml:space="preserve">                  部门负责人(盖章):                 </w:t>
            </w:r>
          </w:p>
          <w:p w:rsidR="004C3829" w:rsidRDefault="00921AD3">
            <w:pPr>
              <w:spacing w:line="420" w:lineRule="auto"/>
              <w:jc w:val="right"/>
              <w:rPr>
                <w:rFonts w:ascii="仿宋" w:eastAsia="仿宋" w:hAnsi="仿宋" w:cs="仿宋"/>
                <w:kern w:val="0"/>
                <w:sz w:val="30"/>
                <w:szCs w:val="30"/>
                <w:lang w:eastAsia="zh-CN"/>
              </w:rPr>
            </w:pPr>
            <w:r>
              <w:rPr>
                <w:rFonts w:ascii="仿宋" w:eastAsia="仿宋" w:hAnsi="仿宋" w:cs="仿宋" w:hint="eastAsia"/>
                <w:kern w:val="0"/>
                <w:sz w:val="30"/>
                <w:szCs w:val="30"/>
                <w:lang w:eastAsia="zh-CN"/>
              </w:rPr>
              <w:t>年  月  日</w:t>
            </w:r>
          </w:p>
        </w:tc>
      </w:tr>
      <w:tr w:rsidR="004C3829">
        <w:tc>
          <w:tcPr>
            <w:tcW w:w="9108" w:type="dxa"/>
            <w:gridSpan w:val="4"/>
            <w:tcBorders>
              <w:top w:val="single" w:sz="4" w:space="0" w:color="auto"/>
              <w:left w:val="single" w:sz="4" w:space="0" w:color="auto"/>
              <w:bottom w:val="single" w:sz="4" w:space="0" w:color="auto"/>
              <w:right w:val="single" w:sz="4" w:space="0" w:color="auto"/>
            </w:tcBorders>
          </w:tcPr>
          <w:p w:rsidR="004C3829" w:rsidRDefault="00921AD3">
            <w:pPr>
              <w:spacing w:line="420" w:lineRule="auto"/>
              <w:jc w:val="left"/>
              <w:rPr>
                <w:rFonts w:ascii="仿宋" w:eastAsia="仿宋" w:hAnsi="仿宋" w:cs="仿宋"/>
                <w:kern w:val="0"/>
                <w:sz w:val="30"/>
                <w:szCs w:val="30"/>
              </w:rPr>
            </w:pPr>
            <w:r>
              <w:rPr>
                <w:rFonts w:ascii="仿宋" w:eastAsia="仿宋" w:hAnsi="仿宋" w:cs="仿宋" w:hint="eastAsia"/>
                <w:kern w:val="0"/>
                <w:sz w:val="30"/>
                <w:szCs w:val="30"/>
              </w:rPr>
              <w:t>科技处意见：</w:t>
            </w:r>
          </w:p>
          <w:p w:rsidR="004C3829" w:rsidRDefault="00921AD3">
            <w:pPr>
              <w:spacing w:line="420" w:lineRule="auto"/>
              <w:jc w:val="center"/>
              <w:rPr>
                <w:rFonts w:ascii="仿宋" w:eastAsia="仿宋" w:hAnsi="仿宋" w:cs="仿宋"/>
                <w:kern w:val="0"/>
                <w:sz w:val="30"/>
                <w:szCs w:val="30"/>
              </w:rPr>
            </w:pPr>
            <w:r>
              <w:rPr>
                <w:rFonts w:ascii="仿宋" w:eastAsia="仿宋" w:hAnsi="仿宋" w:cs="仿宋" w:hint="eastAsia"/>
                <w:kern w:val="0"/>
                <w:sz w:val="30"/>
                <w:szCs w:val="30"/>
              </w:rPr>
              <w:t xml:space="preserve">                                                 年  月  日</w:t>
            </w:r>
          </w:p>
        </w:tc>
      </w:tr>
    </w:tbl>
    <w:p w:rsidR="004C3829" w:rsidRDefault="004C3829">
      <w:pPr>
        <w:wordWrap w:val="0"/>
        <w:spacing w:line="360" w:lineRule="auto"/>
        <w:jc w:val="left"/>
        <w:rPr>
          <w:rFonts w:ascii="仿宋" w:eastAsia="仿宋" w:hAnsi="仿宋" w:cs="仿宋"/>
          <w:kern w:val="0"/>
          <w:sz w:val="30"/>
          <w:szCs w:val="30"/>
        </w:rPr>
      </w:pPr>
    </w:p>
    <w:p w:rsidR="004C3829" w:rsidRDefault="00921AD3">
      <w:pPr>
        <w:jc w:val="left"/>
        <w:rPr>
          <w:rFonts w:ascii="仿宋" w:eastAsia="仿宋" w:hAnsi="仿宋" w:cs="仿宋"/>
          <w:bCs/>
          <w:sz w:val="32"/>
          <w:szCs w:val="32"/>
          <w:lang w:eastAsia="zh-CN"/>
        </w:rPr>
      </w:pPr>
      <w:r>
        <w:rPr>
          <w:rFonts w:ascii="仿宋" w:eastAsia="仿宋" w:hAnsi="仿宋" w:cs="仿宋" w:hint="eastAsia"/>
          <w:bCs/>
          <w:sz w:val="32"/>
          <w:szCs w:val="32"/>
          <w:lang w:eastAsia="zh-CN"/>
        </w:rPr>
        <w:lastRenderedPageBreak/>
        <w:t>附件2</w:t>
      </w:r>
    </w:p>
    <w:p w:rsidR="004C3829" w:rsidRDefault="00921AD3">
      <w:pPr>
        <w:jc w:val="center"/>
        <w:rPr>
          <w:b/>
          <w:sz w:val="24"/>
          <w:szCs w:val="28"/>
          <w:lang w:eastAsia="zh-CN"/>
        </w:rPr>
      </w:pPr>
      <w:r>
        <w:rPr>
          <w:rFonts w:ascii="黑体" w:eastAsia="黑体" w:hAnsi="Times New Roman" w:cs="Times New Roman" w:hint="eastAsia"/>
          <w:sz w:val="40"/>
          <w:szCs w:val="36"/>
          <w:lang w:eastAsia="zh-CN"/>
        </w:rPr>
        <w:t>滁州学院纵向科研项目绩效支出考核表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8"/>
        <w:gridCol w:w="2303"/>
        <w:gridCol w:w="2126"/>
        <w:gridCol w:w="2621"/>
      </w:tblGrid>
      <w:tr w:rsidR="004C3829">
        <w:trPr>
          <w:trHeight w:hRule="exact" w:val="567"/>
        </w:trPr>
        <w:tc>
          <w:tcPr>
            <w:tcW w:w="2058" w:type="dxa"/>
          </w:tcPr>
          <w:p w:rsidR="004C3829" w:rsidRDefault="00921AD3">
            <w:pPr>
              <w:jc w:val="center"/>
              <w:rPr>
                <w:rFonts w:ascii="仿宋" w:eastAsia="仿宋" w:hAnsi="仿宋" w:cs="仿宋"/>
                <w:sz w:val="30"/>
                <w:szCs w:val="30"/>
              </w:rPr>
            </w:pPr>
            <w:r>
              <w:rPr>
                <w:rFonts w:ascii="仿宋" w:eastAsia="仿宋" w:hAnsi="仿宋" w:cs="仿宋" w:hint="eastAsia"/>
                <w:kern w:val="0"/>
                <w:sz w:val="30"/>
                <w:szCs w:val="30"/>
              </w:rPr>
              <w:t>项目名称</w:t>
            </w:r>
          </w:p>
        </w:tc>
        <w:tc>
          <w:tcPr>
            <w:tcW w:w="2303" w:type="dxa"/>
          </w:tcPr>
          <w:p w:rsidR="004C3829" w:rsidRDefault="004C3829">
            <w:pPr>
              <w:jc w:val="center"/>
              <w:rPr>
                <w:rFonts w:ascii="仿宋" w:eastAsia="仿宋" w:hAnsi="仿宋" w:cs="仿宋"/>
                <w:sz w:val="30"/>
                <w:szCs w:val="30"/>
              </w:rPr>
            </w:pPr>
          </w:p>
        </w:tc>
        <w:tc>
          <w:tcPr>
            <w:tcW w:w="2126" w:type="dxa"/>
          </w:tcPr>
          <w:p w:rsidR="004C3829" w:rsidRDefault="00921AD3">
            <w:pPr>
              <w:jc w:val="center"/>
              <w:rPr>
                <w:rFonts w:ascii="仿宋" w:eastAsia="仿宋" w:hAnsi="仿宋" w:cs="仿宋"/>
                <w:sz w:val="30"/>
                <w:szCs w:val="30"/>
              </w:rPr>
            </w:pPr>
            <w:r>
              <w:rPr>
                <w:rFonts w:ascii="仿宋" w:eastAsia="仿宋" w:hAnsi="仿宋" w:cs="仿宋" w:hint="eastAsia"/>
                <w:kern w:val="0"/>
                <w:sz w:val="30"/>
                <w:szCs w:val="30"/>
              </w:rPr>
              <w:t>项目编号</w:t>
            </w:r>
          </w:p>
        </w:tc>
        <w:tc>
          <w:tcPr>
            <w:tcW w:w="2621" w:type="dxa"/>
          </w:tcPr>
          <w:p w:rsidR="004C3829" w:rsidRDefault="004C3829">
            <w:pPr>
              <w:jc w:val="center"/>
              <w:rPr>
                <w:rFonts w:ascii="仿宋" w:eastAsia="仿宋" w:hAnsi="仿宋" w:cs="仿宋"/>
                <w:sz w:val="30"/>
                <w:szCs w:val="30"/>
              </w:rPr>
            </w:pPr>
          </w:p>
        </w:tc>
      </w:tr>
      <w:tr w:rsidR="004C3829">
        <w:trPr>
          <w:trHeight w:hRule="exact" w:val="567"/>
        </w:trPr>
        <w:tc>
          <w:tcPr>
            <w:tcW w:w="2058" w:type="dxa"/>
          </w:tcPr>
          <w:p w:rsidR="004C3829" w:rsidRDefault="00921AD3">
            <w:pPr>
              <w:jc w:val="center"/>
              <w:rPr>
                <w:rFonts w:ascii="仿宋" w:eastAsia="仿宋" w:hAnsi="仿宋" w:cs="仿宋"/>
                <w:sz w:val="30"/>
                <w:szCs w:val="30"/>
              </w:rPr>
            </w:pPr>
            <w:r>
              <w:rPr>
                <w:rFonts w:ascii="仿宋" w:eastAsia="仿宋" w:hAnsi="仿宋" w:cs="仿宋" w:hint="eastAsia"/>
                <w:kern w:val="0"/>
                <w:sz w:val="30"/>
                <w:szCs w:val="30"/>
              </w:rPr>
              <w:t>负责人</w:t>
            </w:r>
          </w:p>
        </w:tc>
        <w:tc>
          <w:tcPr>
            <w:tcW w:w="2303" w:type="dxa"/>
          </w:tcPr>
          <w:p w:rsidR="004C3829" w:rsidRDefault="004C3829">
            <w:pPr>
              <w:jc w:val="center"/>
              <w:rPr>
                <w:rFonts w:ascii="仿宋" w:eastAsia="仿宋" w:hAnsi="仿宋" w:cs="仿宋"/>
                <w:sz w:val="30"/>
                <w:szCs w:val="30"/>
              </w:rPr>
            </w:pPr>
          </w:p>
        </w:tc>
        <w:tc>
          <w:tcPr>
            <w:tcW w:w="2126" w:type="dxa"/>
          </w:tcPr>
          <w:p w:rsidR="004C3829" w:rsidRDefault="00921AD3">
            <w:pPr>
              <w:jc w:val="center"/>
              <w:rPr>
                <w:rFonts w:ascii="仿宋" w:eastAsia="仿宋" w:hAnsi="仿宋" w:cs="仿宋"/>
                <w:sz w:val="30"/>
                <w:szCs w:val="30"/>
              </w:rPr>
            </w:pPr>
            <w:r>
              <w:rPr>
                <w:rFonts w:ascii="仿宋" w:eastAsia="仿宋" w:hAnsi="仿宋" w:cs="仿宋" w:hint="eastAsia"/>
                <w:kern w:val="0"/>
                <w:sz w:val="30"/>
                <w:szCs w:val="30"/>
              </w:rPr>
              <w:t>所在学院</w:t>
            </w:r>
          </w:p>
        </w:tc>
        <w:tc>
          <w:tcPr>
            <w:tcW w:w="2621" w:type="dxa"/>
          </w:tcPr>
          <w:p w:rsidR="004C3829" w:rsidRDefault="004C3829">
            <w:pPr>
              <w:jc w:val="center"/>
              <w:rPr>
                <w:rFonts w:ascii="仿宋" w:eastAsia="仿宋" w:hAnsi="仿宋" w:cs="仿宋"/>
                <w:sz w:val="30"/>
                <w:szCs w:val="30"/>
              </w:rPr>
            </w:pPr>
          </w:p>
        </w:tc>
      </w:tr>
      <w:tr w:rsidR="004C3829">
        <w:trPr>
          <w:trHeight w:hRule="exact" w:val="567"/>
        </w:trPr>
        <w:tc>
          <w:tcPr>
            <w:tcW w:w="2058" w:type="dxa"/>
          </w:tcPr>
          <w:p w:rsidR="004C3829" w:rsidRDefault="00921AD3">
            <w:pPr>
              <w:jc w:val="center"/>
              <w:rPr>
                <w:rFonts w:ascii="仿宋" w:eastAsia="仿宋" w:hAnsi="仿宋" w:cs="仿宋"/>
                <w:kern w:val="0"/>
                <w:sz w:val="30"/>
                <w:szCs w:val="30"/>
              </w:rPr>
            </w:pPr>
            <w:r>
              <w:rPr>
                <w:rFonts w:ascii="仿宋" w:eastAsia="仿宋" w:hAnsi="仿宋" w:cs="仿宋" w:hint="eastAsia"/>
                <w:kern w:val="0"/>
                <w:sz w:val="30"/>
                <w:szCs w:val="30"/>
              </w:rPr>
              <w:t>计划完成时间</w:t>
            </w:r>
          </w:p>
        </w:tc>
        <w:tc>
          <w:tcPr>
            <w:tcW w:w="2303" w:type="dxa"/>
          </w:tcPr>
          <w:p w:rsidR="004C3829" w:rsidRDefault="004C3829">
            <w:pPr>
              <w:jc w:val="center"/>
              <w:rPr>
                <w:rFonts w:ascii="仿宋" w:eastAsia="仿宋" w:hAnsi="仿宋" w:cs="仿宋"/>
                <w:kern w:val="0"/>
                <w:sz w:val="30"/>
                <w:szCs w:val="30"/>
              </w:rPr>
            </w:pPr>
          </w:p>
        </w:tc>
        <w:tc>
          <w:tcPr>
            <w:tcW w:w="2126" w:type="dxa"/>
          </w:tcPr>
          <w:p w:rsidR="004C3829" w:rsidRDefault="00921AD3">
            <w:pPr>
              <w:jc w:val="center"/>
              <w:rPr>
                <w:rFonts w:ascii="仿宋" w:eastAsia="仿宋" w:hAnsi="仿宋" w:cs="仿宋"/>
                <w:kern w:val="0"/>
                <w:sz w:val="30"/>
                <w:szCs w:val="30"/>
              </w:rPr>
            </w:pPr>
            <w:r>
              <w:rPr>
                <w:rFonts w:ascii="仿宋" w:eastAsia="仿宋" w:hAnsi="仿宋" w:cs="仿宋" w:hint="eastAsia"/>
                <w:kern w:val="0"/>
                <w:sz w:val="30"/>
                <w:szCs w:val="30"/>
              </w:rPr>
              <w:t>实际完成时间</w:t>
            </w:r>
          </w:p>
        </w:tc>
        <w:tc>
          <w:tcPr>
            <w:tcW w:w="2621" w:type="dxa"/>
          </w:tcPr>
          <w:p w:rsidR="004C3829" w:rsidRDefault="004C3829">
            <w:pPr>
              <w:jc w:val="center"/>
              <w:rPr>
                <w:rFonts w:ascii="仿宋" w:eastAsia="仿宋" w:hAnsi="仿宋" w:cs="仿宋"/>
                <w:kern w:val="0"/>
                <w:sz w:val="30"/>
                <w:szCs w:val="30"/>
              </w:rPr>
            </w:pPr>
          </w:p>
        </w:tc>
      </w:tr>
      <w:tr w:rsidR="004C3829">
        <w:trPr>
          <w:trHeight w:hRule="exact" w:val="567"/>
        </w:trPr>
        <w:tc>
          <w:tcPr>
            <w:tcW w:w="2058" w:type="dxa"/>
          </w:tcPr>
          <w:p w:rsidR="004C3829" w:rsidRDefault="00921AD3">
            <w:pPr>
              <w:jc w:val="center"/>
              <w:rPr>
                <w:rFonts w:ascii="仿宋" w:eastAsia="仿宋" w:hAnsi="仿宋" w:cs="仿宋"/>
                <w:kern w:val="0"/>
                <w:sz w:val="30"/>
                <w:szCs w:val="30"/>
              </w:rPr>
            </w:pPr>
            <w:r>
              <w:rPr>
                <w:rFonts w:ascii="仿宋" w:eastAsia="仿宋" w:hAnsi="仿宋" w:cs="仿宋" w:hint="eastAsia"/>
                <w:kern w:val="0"/>
                <w:sz w:val="30"/>
                <w:szCs w:val="30"/>
              </w:rPr>
              <w:t>结项情况</w:t>
            </w:r>
          </w:p>
        </w:tc>
        <w:tc>
          <w:tcPr>
            <w:tcW w:w="2303" w:type="dxa"/>
          </w:tcPr>
          <w:p w:rsidR="004C3829" w:rsidRDefault="004C3829">
            <w:pPr>
              <w:jc w:val="center"/>
              <w:rPr>
                <w:rFonts w:ascii="仿宋" w:eastAsia="仿宋" w:hAnsi="仿宋" w:cs="仿宋"/>
                <w:kern w:val="0"/>
                <w:sz w:val="30"/>
                <w:szCs w:val="30"/>
              </w:rPr>
            </w:pPr>
          </w:p>
        </w:tc>
        <w:tc>
          <w:tcPr>
            <w:tcW w:w="2126" w:type="dxa"/>
          </w:tcPr>
          <w:p w:rsidR="004C3829" w:rsidRDefault="00921AD3">
            <w:pPr>
              <w:jc w:val="center"/>
              <w:rPr>
                <w:rFonts w:ascii="仿宋" w:eastAsia="仿宋" w:hAnsi="仿宋" w:cs="仿宋"/>
                <w:kern w:val="0"/>
                <w:sz w:val="30"/>
                <w:szCs w:val="30"/>
              </w:rPr>
            </w:pPr>
            <w:r>
              <w:rPr>
                <w:rFonts w:ascii="仿宋" w:eastAsia="仿宋" w:hAnsi="仿宋" w:cs="仿宋" w:hint="eastAsia"/>
                <w:kern w:val="0"/>
                <w:sz w:val="30"/>
                <w:szCs w:val="30"/>
              </w:rPr>
              <w:t>绩效预算</w:t>
            </w:r>
          </w:p>
        </w:tc>
        <w:tc>
          <w:tcPr>
            <w:tcW w:w="2621" w:type="dxa"/>
          </w:tcPr>
          <w:p w:rsidR="004C3829" w:rsidRDefault="004C3829">
            <w:pPr>
              <w:jc w:val="center"/>
              <w:rPr>
                <w:rFonts w:ascii="仿宋" w:eastAsia="仿宋" w:hAnsi="仿宋" w:cs="仿宋"/>
                <w:kern w:val="0"/>
                <w:sz w:val="30"/>
                <w:szCs w:val="30"/>
              </w:rPr>
            </w:pPr>
          </w:p>
        </w:tc>
      </w:tr>
      <w:tr w:rsidR="004C3829">
        <w:trPr>
          <w:trHeight w:hRule="exact" w:val="567"/>
        </w:trPr>
        <w:tc>
          <w:tcPr>
            <w:tcW w:w="2058" w:type="dxa"/>
            <w:vMerge w:val="restart"/>
            <w:vAlign w:val="center"/>
          </w:tcPr>
          <w:p w:rsidR="004C3829" w:rsidRDefault="00921AD3">
            <w:pPr>
              <w:jc w:val="center"/>
              <w:rPr>
                <w:rFonts w:ascii="仿宋" w:eastAsia="仿宋" w:hAnsi="仿宋" w:cs="仿宋"/>
                <w:sz w:val="30"/>
                <w:szCs w:val="30"/>
              </w:rPr>
            </w:pPr>
            <w:r>
              <w:rPr>
                <w:rFonts w:ascii="仿宋" w:eastAsia="仿宋" w:hAnsi="仿宋" w:cs="仿宋" w:hint="eastAsia"/>
                <w:kern w:val="0"/>
                <w:sz w:val="30"/>
                <w:szCs w:val="30"/>
              </w:rPr>
              <w:t>绩效分配情况</w:t>
            </w:r>
          </w:p>
        </w:tc>
        <w:tc>
          <w:tcPr>
            <w:tcW w:w="2303" w:type="dxa"/>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姓名</w:t>
            </w:r>
          </w:p>
        </w:tc>
        <w:tc>
          <w:tcPr>
            <w:tcW w:w="4747" w:type="dxa"/>
            <w:gridSpan w:val="2"/>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工作单位</w:t>
            </w:r>
          </w:p>
        </w:tc>
      </w:tr>
      <w:tr w:rsidR="004C3829">
        <w:trPr>
          <w:trHeight w:hRule="exact" w:val="567"/>
        </w:trPr>
        <w:tc>
          <w:tcPr>
            <w:tcW w:w="2058" w:type="dxa"/>
            <w:vMerge/>
            <w:vAlign w:val="center"/>
          </w:tcPr>
          <w:p w:rsidR="004C3829" w:rsidRDefault="004C3829">
            <w:pPr>
              <w:jc w:val="center"/>
              <w:rPr>
                <w:rFonts w:ascii="仿宋" w:eastAsia="仿宋" w:hAnsi="仿宋" w:cs="仿宋"/>
                <w:kern w:val="0"/>
                <w:sz w:val="30"/>
                <w:szCs w:val="30"/>
              </w:rPr>
            </w:pPr>
          </w:p>
        </w:tc>
        <w:tc>
          <w:tcPr>
            <w:tcW w:w="2303" w:type="dxa"/>
            <w:vAlign w:val="center"/>
          </w:tcPr>
          <w:p w:rsidR="004C3829" w:rsidRDefault="004C3829">
            <w:pPr>
              <w:jc w:val="center"/>
              <w:rPr>
                <w:rFonts w:ascii="仿宋" w:eastAsia="仿宋" w:hAnsi="仿宋" w:cs="仿宋"/>
                <w:sz w:val="30"/>
                <w:szCs w:val="30"/>
              </w:rPr>
            </w:pPr>
          </w:p>
        </w:tc>
        <w:tc>
          <w:tcPr>
            <w:tcW w:w="4747" w:type="dxa"/>
            <w:gridSpan w:val="2"/>
            <w:vAlign w:val="center"/>
          </w:tcPr>
          <w:p w:rsidR="004C3829" w:rsidRDefault="004C3829">
            <w:pPr>
              <w:jc w:val="center"/>
              <w:rPr>
                <w:rFonts w:ascii="仿宋" w:eastAsia="仿宋" w:hAnsi="仿宋" w:cs="仿宋"/>
                <w:sz w:val="30"/>
                <w:szCs w:val="30"/>
              </w:rPr>
            </w:pPr>
          </w:p>
        </w:tc>
      </w:tr>
      <w:tr w:rsidR="004C3829">
        <w:trPr>
          <w:trHeight w:hRule="exact" w:val="567"/>
        </w:trPr>
        <w:tc>
          <w:tcPr>
            <w:tcW w:w="2058" w:type="dxa"/>
            <w:vMerge/>
            <w:vAlign w:val="center"/>
          </w:tcPr>
          <w:p w:rsidR="004C3829" w:rsidRDefault="004C3829">
            <w:pPr>
              <w:jc w:val="center"/>
              <w:rPr>
                <w:rFonts w:ascii="仿宋" w:eastAsia="仿宋" w:hAnsi="仿宋" w:cs="仿宋"/>
                <w:kern w:val="0"/>
                <w:sz w:val="30"/>
                <w:szCs w:val="30"/>
              </w:rPr>
            </w:pPr>
          </w:p>
        </w:tc>
        <w:tc>
          <w:tcPr>
            <w:tcW w:w="2303" w:type="dxa"/>
            <w:vAlign w:val="center"/>
          </w:tcPr>
          <w:p w:rsidR="004C3829" w:rsidRDefault="004C3829">
            <w:pPr>
              <w:jc w:val="center"/>
              <w:rPr>
                <w:rFonts w:ascii="仿宋" w:eastAsia="仿宋" w:hAnsi="仿宋" w:cs="仿宋"/>
                <w:sz w:val="30"/>
                <w:szCs w:val="30"/>
              </w:rPr>
            </w:pPr>
          </w:p>
        </w:tc>
        <w:tc>
          <w:tcPr>
            <w:tcW w:w="4747" w:type="dxa"/>
            <w:gridSpan w:val="2"/>
            <w:vAlign w:val="center"/>
          </w:tcPr>
          <w:p w:rsidR="004C3829" w:rsidRDefault="004C3829">
            <w:pPr>
              <w:jc w:val="center"/>
              <w:rPr>
                <w:rFonts w:ascii="仿宋" w:eastAsia="仿宋" w:hAnsi="仿宋" w:cs="仿宋"/>
                <w:sz w:val="30"/>
                <w:szCs w:val="30"/>
              </w:rPr>
            </w:pPr>
          </w:p>
        </w:tc>
      </w:tr>
      <w:tr w:rsidR="004C3829">
        <w:trPr>
          <w:trHeight w:hRule="exact" w:val="567"/>
        </w:trPr>
        <w:tc>
          <w:tcPr>
            <w:tcW w:w="2058" w:type="dxa"/>
            <w:vMerge/>
            <w:vAlign w:val="center"/>
          </w:tcPr>
          <w:p w:rsidR="004C3829" w:rsidRDefault="004C3829">
            <w:pPr>
              <w:jc w:val="center"/>
              <w:rPr>
                <w:rFonts w:ascii="仿宋" w:eastAsia="仿宋" w:hAnsi="仿宋" w:cs="仿宋"/>
                <w:kern w:val="0"/>
                <w:sz w:val="30"/>
                <w:szCs w:val="30"/>
              </w:rPr>
            </w:pPr>
          </w:p>
        </w:tc>
        <w:tc>
          <w:tcPr>
            <w:tcW w:w="2303" w:type="dxa"/>
            <w:vAlign w:val="center"/>
          </w:tcPr>
          <w:p w:rsidR="004C3829" w:rsidRDefault="004C3829">
            <w:pPr>
              <w:jc w:val="center"/>
              <w:rPr>
                <w:rFonts w:ascii="仿宋" w:eastAsia="仿宋" w:hAnsi="仿宋" w:cs="仿宋"/>
                <w:sz w:val="30"/>
                <w:szCs w:val="30"/>
              </w:rPr>
            </w:pPr>
          </w:p>
        </w:tc>
        <w:tc>
          <w:tcPr>
            <w:tcW w:w="4747" w:type="dxa"/>
            <w:gridSpan w:val="2"/>
            <w:vAlign w:val="center"/>
          </w:tcPr>
          <w:p w:rsidR="004C3829" w:rsidRDefault="004C3829">
            <w:pPr>
              <w:jc w:val="center"/>
              <w:rPr>
                <w:rFonts w:ascii="仿宋" w:eastAsia="仿宋" w:hAnsi="仿宋" w:cs="仿宋"/>
                <w:sz w:val="30"/>
                <w:szCs w:val="30"/>
              </w:rPr>
            </w:pPr>
          </w:p>
        </w:tc>
      </w:tr>
      <w:tr w:rsidR="004C3829">
        <w:trPr>
          <w:trHeight w:hRule="exact" w:val="850"/>
        </w:trPr>
        <w:tc>
          <w:tcPr>
            <w:tcW w:w="2058" w:type="dxa"/>
            <w:vMerge/>
            <w:vAlign w:val="center"/>
          </w:tcPr>
          <w:p w:rsidR="004C3829" w:rsidRDefault="004C3829">
            <w:pPr>
              <w:jc w:val="center"/>
              <w:rPr>
                <w:rFonts w:ascii="仿宋" w:eastAsia="仿宋" w:hAnsi="仿宋" w:cs="仿宋"/>
                <w:kern w:val="0"/>
                <w:sz w:val="30"/>
                <w:szCs w:val="30"/>
              </w:rPr>
            </w:pPr>
          </w:p>
        </w:tc>
        <w:tc>
          <w:tcPr>
            <w:tcW w:w="7050" w:type="dxa"/>
            <w:gridSpan w:val="3"/>
            <w:vAlign w:val="center"/>
          </w:tcPr>
          <w:p w:rsidR="004C3829" w:rsidRDefault="00921AD3">
            <w:pPr>
              <w:jc w:val="left"/>
              <w:rPr>
                <w:rFonts w:ascii="仿宋" w:eastAsia="仿宋" w:hAnsi="仿宋" w:cs="仿宋"/>
                <w:sz w:val="30"/>
                <w:szCs w:val="30"/>
                <w:lang w:eastAsia="zh-CN"/>
              </w:rPr>
            </w:pPr>
            <w:r>
              <w:rPr>
                <w:rFonts w:ascii="仿宋" w:eastAsia="仿宋" w:hAnsi="仿宋" w:cs="仿宋" w:hint="eastAsia"/>
                <w:sz w:val="30"/>
                <w:szCs w:val="30"/>
                <w:lang w:eastAsia="zh-CN"/>
              </w:rPr>
              <w:t>说明：仅限于课题组成员；可自行加行；费用报销需另附财务报销表格。</w:t>
            </w:r>
          </w:p>
        </w:tc>
      </w:tr>
      <w:tr w:rsidR="004C3829">
        <w:trPr>
          <w:trHeight w:val="2102"/>
        </w:trPr>
        <w:tc>
          <w:tcPr>
            <w:tcW w:w="2058" w:type="dxa"/>
            <w:vAlign w:val="center"/>
          </w:tcPr>
          <w:p w:rsidR="004C3829" w:rsidRDefault="004C3829">
            <w:pPr>
              <w:jc w:val="center"/>
              <w:rPr>
                <w:rFonts w:ascii="仿宋" w:eastAsia="仿宋" w:hAnsi="仿宋" w:cs="仿宋"/>
                <w:sz w:val="30"/>
                <w:szCs w:val="30"/>
                <w:lang w:eastAsia="zh-CN"/>
              </w:rPr>
            </w:pPr>
          </w:p>
          <w:p w:rsidR="004C3829" w:rsidRDefault="00921AD3">
            <w:pPr>
              <w:jc w:val="center"/>
              <w:rPr>
                <w:rFonts w:ascii="仿宋" w:eastAsia="仿宋" w:hAnsi="仿宋" w:cs="仿宋"/>
                <w:kern w:val="0"/>
                <w:sz w:val="30"/>
                <w:szCs w:val="30"/>
              </w:rPr>
            </w:pPr>
            <w:r>
              <w:rPr>
                <w:rFonts w:ascii="仿宋" w:eastAsia="仿宋" w:hAnsi="仿宋" w:cs="仿宋" w:hint="eastAsia"/>
                <w:kern w:val="0"/>
                <w:sz w:val="30"/>
                <w:szCs w:val="30"/>
              </w:rPr>
              <w:t>绩效支出</w:t>
            </w:r>
          </w:p>
          <w:p w:rsidR="004C3829" w:rsidRDefault="00921AD3">
            <w:pPr>
              <w:jc w:val="center"/>
              <w:rPr>
                <w:rFonts w:ascii="仿宋" w:eastAsia="仿宋" w:hAnsi="仿宋" w:cs="仿宋"/>
                <w:sz w:val="30"/>
                <w:szCs w:val="30"/>
              </w:rPr>
            </w:pPr>
            <w:r>
              <w:rPr>
                <w:rFonts w:ascii="仿宋" w:eastAsia="仿宋" w:hAnsi="仿宋" w:cs="仿宋" w:hint="eastAsia"/>
                <w:kern w:val="0"/>
                <w:sz w:val="30"/>
                <w:szCs w:val="30"/>
              </w:rPr>
              <w:t>提取申请</w:t>
            </w:r>
          </w:p>
        </w:tc>
        <w:tc>
          <w:tcPr>
            <w:tcW w:w="7050" w:type="dxa"/>
            <w:gridSpan w:val="3"/>
            <w:vAlign w:val="center"/>
          </w:tcPr>
          <w:p w:rsidR="004C3829" w:rsidRDefault="004C3829">
            <w:pPr>
              <w:rPr>
                <w:rFonts w:ascii="仿宋" w:eastAsia="仿宋" w:hAnsi="仿宋" w:cs="仿宋"/>
                <w:sz w:val="30"/>
                <w:szCs w:val="30"/>
                <w:lang w:eastAsia="zh-CN"/>
              </w:rPr>
            </w:pPr>
          </w:p>
          <w:p w:rsidR="004C3829" w:rsidRDefault="00921AD3">
            <w:pPr>
              <w:ind w:firstLineChars="200" w:firstLine="600"/>
              <w:rPr>
                <w:rFonts w:ascii="仿宋" w:eastAsia="仿宋" w:hAnsi="仿宋" w:cs="仿宋"/>
                <w:kern w:val="0"/>
                <w:sz w:val="30"/>
                <w:szCs w:val="30"/>
                <w:lang w:eastAsia="zh-CN"/>
              </w:rPr>
            </w:pPr>
            <w:r>
              <w:rPr>
                <w:rFonts w:ascii="仿宋" w:eastAsia="仿宋" w:hAnsi="仿宋" w:cs="仿宋" w:hint="eastAsia"/>
                <w:kern w:val="0"/>
                <w:sz w:val="30"/>
                <w:szCs w:val="30"/>
                <w:lang w:eastAsia="zh-CN"/>
              </w:rPr>
              <w:t>申请发放项目绩效支出总费用的______%，计人民币________万元。</w:t>
            </w:r>
          </w:p>
          <w:p w:rsidR="004C3829" w:rsidRDefault="00921AD3">
            <w:pPr>
              <w:jc w:val="center"/>
              <w:rPr>
                <w:rFonts w:ascii="仿宋" w:eastAsia="仿宋" w:hAnsi="仿宋" w:cs="仿宋"/>
                <w:kern w:val="0"/>
                <w:sz w:val="30"/>
                <w:szCs w:val="30"/>
                <w:lang w:eastAsia="zh-CN"/>
              </w:rPr>
            </w:pPr>
            <w:r>
              <w:rPr>
                <w:rFonts w:ascii="仿宋" w:eastAsia="仿宋" w:hAnsi="仿宋" w:cs="仿宋" w:hint="eastAsia"/>
                <w:kern w:val="0"/>
                <w:sz w:val="30"/>
                <w:szCs w:val="30"/>
                <w:lang w:eastAsia="zh-CN"/>
              </w:rPr>
              <w:t>项目负责人（签字）         学院负责人（签字）</w:t>
            </w:r>
          </w:p>
          <w:p w:rsidR="004C3829" w:rsidRDefault="00921AD3">
            <w:pPr>
              <w:ind w:firstLineChars="300" w:firstLine="900"/>
              <w:rPr>
                <w:rFonts w:ascii="仿宋" w:eastAsia="仿宋" w:hAnsi="仿宋" w:cs="仿宋"/>
                <w:sz w:val="30"/>
                <w:szCs w:val="30"/>
              </w:rPr>
            </w:pPr>
            <w:r>
              <w:rPr>
                <w:rFonts w:ascii="仿宋" w:eastAsia="仿宋" w:hAnsi="仿宋" w:cs="仿宋" w:hint="eastAsia"/>
                <w:kern w:val="0"/>
                <w:sz w:val="30"/>
                <w:szCs w:val="30"/>
              </w:rPr>
              <w:t xml:space="preserve">年 </w:t>
            </w:r>
            <w:r>
              <w:rPr>
                <w:rFonts w:ascii="仿宋" w:eastAsia="仿宋" w:hAnsi="仿宋" w:cs="仿宋" w:hint="eastAsia"/>
                <w:kern w:val="0"/>
                <w:sz w:val="30"/>
                <w:szCs w:val="30"/>
                <w:lang w:eastAsia="zh-CN"/>
              </w:rPr>
              <w:t xml:space="preserve"> </w:t>
            </w:r>
            <w:r>
              <w:rPr>
                <w:rFonts w:ascii="仿宋" w:eastAsia="仿宋" w:hAnsi="仿宋" w:cs="仿宋" w:hint="eastAsia"/>
                <w:kern w:val="0"/>
                <w:sz w:val="30"/>
                <w:szCs w:val="30"/>
              </w:rPr>
              <w:t xml:space="preserve">月 </w:t>
            </w:r>
            <w:r>
              <w:rPr>
                <w:rFonts w:ascii="仿宋" w:eastAsia="仿宋" w:hAnsi="仿宋" w:cs="仿宋" w:hint="eastAsia"/>
                <w:kern w:val="0"/>
                <w:sz w:val="30"/>
                <w:szCs w:val="30"/>
                <w:lang w:eastAsia="zh-CN"/>
              </w:rPr>
              <w:t xml:space="preserve"> </w:t>
            </w:r>
            <w:r>
              <w:rPr>
                <w:rFonts w:ascii="仿宋" w:eastAsia="仿宋" w:hAnsi="仿宋" w:cs="仿宋" w:hint="eastAsia"/>
                <w:kern w:val="0"/>
                <w:sz w:val="30"/>
                <w:szCs w:val="30"/>
              </w:rPr>
              <w:t xml:space="preserve">日               年 </w:t>
            </w:r>
            <w:r>
              <w:rPr>
                <w:rFonts w:ascii="仿宋" w:eastAsia="仿宋" w:hAnsi="仿宋" w:cs="仿宋" w:hint="eastAsia"/>
                <w:kern w:val="0"/>
                <w:sz w:val="30"/>
                <w:szCs w:val="30"/>
                <w:lang w:eastAsia="zh-CN"/>
              </w:rPr>
              <w:t xml:space="preserve"> </w:t>
            </w:r>
            <w:r>
              <w:rPr>
                <w:rFonts w:ascii="仿宋" w:eastAsia="仿宋" w:hAnsi="仿宋" w:cs="仿宋" w:hint="eastAsia"/>
                <w:kern w:val="0"/>
                <w:sz w:val="30"/>
                <w:szCs w:val="30"/>
              </w:rPr>
              <w:t xml:space="preserve">月 </w:t>
            </w:r>
            <w:r>
              <w:rPr>
                <w:rFonts w:ascii="仿宋" w:eastAsia="仿宋" w:hAnsi="仿宋" w:cs="仿宋" w:hint="eastAsia"/>
                <w:kern w:val="0"/>
                <w:sz w:val="30"/>
                <w:szCs w:val="30"/>
                <w:lang w:eastAsia="zh-CN"/>
              </w:rPr>
              <w:t xml:space="preserve"> </w:t>
            </w:r>
            <w:r>
              <w:rPr>
                <w:rFonts w:ascii="仿宋" w:eastAsia="仿宋" w:hAnsi="仿宋" w:cs="仿宋" w:hint="eastAsia"/>
                <w:kern w:val="0"/>
                <w:sz w:val="30"/>
                <w:szCs w:val="30"/>
              </w:rPr>
              <w:t>日</w:t>
            </w:r>
          </w:p>
        </w:tc>
      </w:tr>
      <w:tr w:rsidR="004C3829">
        <w:trPr>
          <w:trHeight w:val="325"/>
        </w:trPr>
        <w:tc>
          <w:tcPr>
            <w:tcW w:w="4361" w:type="dxa"/>
            <w:gridSpan w:val="2"/>
            <w:vAlign w:val="center"/>
          </w:tcPr>
          <w:p w:rsidR="004C3829" w:rsidRDefault="00921AD3">
            <w:pPr>
              <w:jc w:val="center"/>
              <w:rPr>
                <w:rFonts w:ascii="仿宋" w:eastAsia="仿宋" w:hAnsi="仿宋" w:cs="仿宋"/>
                <w:sz w:val="30"/>
                <w:szCs w:val="30"/>
              </w:rPr>
            </w:pPr>
            <w:r>
              <w:rPr>
                <w:rFonts w:ascii="仿宋" w:eastAsia="仿宋" w:hAnsi="仿宋" w:cs="仿宋" w:hint="eastAsia"/>
                <w:kern w:val="0"/>
                <w:sz w:val="30"/>
                <w:szCs w:val="30"/>
              </w:rPr>
              <w:t>科技处审核意见</w:t>
            </w:r>
          </w:p>
        </w:tc>
        <w:tc>
          <w:tcPr>
            <w:tcW w:w="4747" w:type="dxa"/>
            <w:gridSpan w:val="2"/>
            <w:vAlign w:val="center"/>
          </w:tcPr>
          <w:p w:rsidR="004C3829" w:rsidRDefault="00921AD3">
            <w:pPr>
              <w:jc w:val="center"/>
              <w:rPr>
                <w:rFonts w:ascii="仿宋" w:eastAsia="仿宋" w:hAnsi="仿宋" w:cs="仿宋"/>
                <w:sz w:val="30"/>
                <w:szCs w:val="30"/>
              </w:rPr>
            </w:pPr>
            <w:r>
              <w:rPr>
                <w:rFonts w:ascii="仿宋" w:eastAsia="仿宋" w:hAnsi="仿宋" w:cs="仿宋" w:hint="eastAsia"/>
                <w:kern w:val="0"/>
                <w:sz w:val="30"/>
                <w:szCs w:val="30"/>
              </w:rPr>
              <w:t>财务处审核意见</w:t>
            </w:r>
          </w:p>
        </w:tc>
      </w:tr>
      <w:tr w:rsidR="004C3829">
        <w:trPr>
          <w:trHeight w:val="70"/>
        </w:trPr>
        <w:tc>
          <w:tcPr>
            <w:tcW w:w="4361" w:type="dxa"/>
            <w:gridSpan w:val="2"/>
            <w:vAlign w:val="center"/>
          </w:tcPr>
          <w:p w:rsidR="004C3829" w:rsidRDefault="00921AD3">
            <w:pPr>
              <w:ind w:firstLineChars="200" w:firstLine="600"/>
              <w:rPr>
                <w:rFonts w:ascii="仿宋" w:eastAsia="仿宋" w:hAnsi="仿宋" w:cs="仿宋"/>
                <w:kern w:val="0"/>
                <w:sz w:val="30"/>
                <w:szCs w:val="30"/>
                <w:lang w:eastAsia="zh-CN"/>
              </w:rPr>
            </w:pPr>
            <w:r>
              <w:rPr>
                <w:rFonts w:ascii="仿宋" w:eastAsia="仿宋" w:hAnsi="仿宋" w:cs="仿宋" w:hint="eastAsia"/>
                <w:kern w:val="0"/>
                <w:sz w:val="30"/>
                <w:szCs w:val="30"/>
                <w:lang w:eastAsia="zh-CN"/>
              </w:rPr>
              <w:t>负责人签字（公章）：</w:t>
            </w:r>
          </w:p>
          <w:p w:rsidR="004C3829" w:rsidRDefault="00921AD3">
            <w:pPr>
              <w:jc w:val="center"/>
              <w:rPr>
                <w:rFonts w:ascii="仿宋" w:eastAsia="仿宋" w:hAnsi="仿宋" w:cs="仿宋"/>
                <w:sz w:val="30"/>
                <w:szCs w:val="30"/>
                <w:lang w:eastAsia="zh-CN"/>
              </w:rPr>
            </w:pPr>
            <w:r>
              <w:rPr>
                <w:rFonts w:ascii="仿宋" w:eastAsia="仿宋" w:hAnsi="仿宋" w:cs="仿宋" w:hint="eastAsia"/>
                <w:kern w:val="0"/>
                <w:sz w:val="30"/>
                <w:szCs w:val="30"/>
                <w:lang w:eastAsia="zh-CN"/>
              </w:rPr>
              <w:t>年     月    日</w:t>
            </w:r>
          </w:p>
        </w:tc>
        <w:tc>
          <w:tcPr>
            <w:tcW w:w="4747" w:type="dxa"/>
            <w:gridSpan w:val="2"/>
            <w:vAlign w:val="center"/>
          </w:tcPr>
          <w:p w:rsidR="004C3829" w:rsidRDefault="00921AD3">
            <w:pPr>
              <w:ind w:firstLineChars="200" w:firstLine="600"/>
              <w:rPr>
                <w:rFonts w:ascii="仿宋" w:eastAsia="仿宋" w:hAnsi="仿宋" w:cs="仿宋"/>
                <w:kern w:val="0"/>
                <w:sz w:val="30"/>
                <w:szCs w:val="30"/>
                <w:lang w:eastAsia="zh-CN"/>
              </w:rPr>
            </w:pPr>
            <w:r>
              <w:rPr>
                <w:rFonts w:ascii="仿宋" w:eastAsia="仿宋" w:hAnsi="仿宋" w:cs="仿宋" w:hint="eastAsia"/>
                <w:kern w:val="0"/>
                <w:sz w:val="30"/>
                <w:szCs w:val="30"/>
                <w:lang w:eastAsia="zh-CN"/>
              </w:rPr>
              <w:t>负责人签字（公章）：</w:t>
            </w:r>
          </w:p>
          <w:p w:rsidR="004C3829" w:rsidRDefault="00921AD3">
            <w:pPr>
              <w:jc w:val="center"/>
              <w:rPr>
                <w:rFonts w:ascii="仿宋" w:eastAsia="仿宋" w:hAnsi="仿宋" w:cs="仿宋"/>
                <w:sz w:val="30"/>
                <w:szCs w:val="30"/>
                <w:lang w:eastAsia="zh-CN"/>
              </w:rPr>
            </w:pPr>
            <w:r>
              <w:rPr>
                <w:rFonts w:ascii="仿宋" w:eastAsia="仿宋" w:hAnsi="仿宋" w:cs="仿宋" w:hint="eastAsia"/>
                <w:kern w:val="0"/>
                <w:sz w:val="30"/>
                <w:szCs w:val="30"/>
                <w:lang w:eastAsia="zh-CN"/>
              </w:rPr>
              <w:t>年     月    日</w:t>
            </w:r>
          </w:p>
        </w:tc>
      </w:tr>
    </w:tbl>
    <w:p w:rsidR="004C3829" w:rsidRDefault="00921AD3">
      <w:pPr>
        <w:rPr>
          <w:rFonts w:ascii="仿宋" w:eastAsia="仿宋" w:hAnsi="仿宋" w:cs="仿宋"/>
          <w:kern w:val="0"/>
          <w:sz w:val="30"/>
          <w:szCs w:val="30"/>
          <w:lang w:eastAsia="zh-CN"/>
        </w:rPr>
      </w:pPr>
      <w:r>
        <w:rPr>
          <w:rFonts w:ascii="仿宋" w:eastAsia="仿宋" w:hAnsi="仿宋" w:cs="仿宋" w:hint="eastAsia"/>
          <w:kern w:val="0"/>
          <w:sz w:val="30"/>
          <w:szCs w:val="30"/>
          <w:lang w:eastAsia="zh-CN"/>
        </w:rPr>
        <w:t>备注：需另附项目申报书（或任务书）、结题证书（或批文）。</w:t>
      </w:r>
    </w:p>
    <w:p w:rsidR="004C3829" w:rsidRDefault="004C3829">
      <w:pPr>
        <w:jc w:val="left"/>
        <w:rPr>
          <w:rFonts w:ascii="仿宋" w:eastAsia="仿宋" w:hAnsi="仿宋" w:cs="仿宋"/>
          <w:bCs/>
          <w:sz w:val="32"/>
          <w:szCs w:val="32"/>
          <w:lang w:eastAsia="zh-CN"/>
        </w:rPr>
      </w:pPr>
    </w:p>
    <w:p w:rsidR="004C3829" w:rsidRDefault="004C3829">
      <w:pPr>
        <w:jc w:val="left"/>
        <w:rPr>
          <w:rFonts w:ascii="仿宋" w:eastAsia="仿宋" w:hAnsi="仿宋" w:cs="仿宋"/>
          <w:bCs/>
          <w:sz w:val="32"/>
          <w:szCs w:val="32"/>
          <w:lang w:eastAsia="zh-CN"/>
        </w:rPr>
      </w:pPr>
    </w:p>
    <w:p w:rsidR="004C3829" w:rsidRDefault="00921AD3">
      <w:pPr>
        <w:jc w:val="left"/>
        <w:rPr>
          <w:rFonts w:ascii="仿宋" w:eastAsia="仿宋" w:hAnsi="仿宋" w:cs="仿宋"/>
          <w:bCs/>
          <w:sz w:val="32"/>
          <w:szCs w:val="32"/>
          <w:lang w:eastAsia="zh-CN"/>
        </w:rPr>
      </w:pPr>
      <w:r>
        <w:rPr>
          <w:rFonts w:ascii="仿宋" w:eastAsia="仿宋" w:hAnsi="仿宋" w:cs="仿宋" w:hint="eastAsia"/>
          <w:bCs/>
          <w:sz w:val="32"/>
          <w:szCs w:val="32"/>
          <w:lang w:eastAsia="zh-CN"/>
        </w:rPr>
        <w:lastRenderedPageBreak/>
        <w:t>附件3</w:t>
      </w:r>
    </w:p>
    <w:p w:rsidR="004C3829" w:rsidRDefault="00921AD3">
      <w:pPr>
        <w:widowControl w:val="0"/>
        <w:spacing w:before="0" w:after="0"/>
        <w:jc w:val="center"/>
        <w:rPr>
          <w:rFonts w:ascii="黑体" w:eastAsia="黑体" w:hAnsi="Times New Roman" w:cs="Times New Roman"/>
          <w:sz w:val="40"/>
          <w:szCs w:val="36"/>
          <w:lang w:eastAsia="zh-CN"/>
        </w:rPr>
      </w:pPr>
      <w:r>
        <w:rPr>
          <w:rFonts w:ascii="黑体" w:eastAsia="黑体" w:hAnsi="Times New Roman" w:cs="Times New Roman" w:hint="eastAsia"/>
          <w:sz w:val="40"/>
          <w:szCs w:val="36"/>
          <w:lang w:eastAsia="zh-CN"/>
        </w:rPr>
        <w:t>滁州学院纵向科研项目预算调整（审批）表</w:t>
      </w: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50"/>
        <w:gridCol w:w="284"/>
        <w:gridCol w:w="1687"/>
        <w:gridCol w:w="607"/>
        <w:gridCol w:w="222"/>
        <w:gridCol w:w="1303"/>
        <w:gridCol w:w="683"/>
        <w:gridCol w:w="2421"/>
      </w:tblGrid>
      <w:tr w:rsidR="004C3829">
        <w:trPr>
          <w:trHeight w:hRule="exact" w:val="567"/>
          <w:jc w:val="center"/>
        </w:trPr>
        <w:tc>
          <w:tcPr>
            <w:tcW w:w="2050" w:type="dxa"/>
            <w:tcBorders>
              <w:top w:val="single" w:sz="4" w:space="0" w:color="auto"/>
              <w:left w:val="single" w:sz="4" w:space="0" w:color="auto"/>
              <w:bottom w:val="single" w:sz="4" w:space="0" w:color="auto"/>
              <w:right w:val="single" w:sz="4" w:space="0" w:color="auto"/>
            </w:tcBorders>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项目名称</w:t>
            </w:r>
          </w:p>
        </w:tc>
        <w:tc>
          <w:tcPr>
            <w:tcW w:w="7207" w:type="dxa"/>
            <w:gridSpan w:val="7"/>
            <w:tcBorders>
              <w:top w:val="single" w:sz="4" w:space="0" w:color="auto"/>
              <w:left w:val="single" w:sz="4" w:space="0" w:color="auto"/>
              <w:bottom w:val="single" w:sz="4" w:space="0" w:color="auto"/>
              <w:right w:val="single" w:sz="4" w:space="0" w:color="auto"/>
            </w:tcBorders>
          </w:tcPr>
          <w:p w:rsidR="004C3829" w:rsidRDefault="004C3829">
            <w:pPr>
              <w:jc w:val="center"/>
              <w:rPr>
                <w:rFonts w:ascii="仿宋" w:eastAsia="仿宋" w:hAnsi="仿宋" w:cs="仿宋"/>
                <w:sz w:val="30"/>
                <w:szCs w:val="30"/>
              </w:rPr>
            </w:pPr>
          </w:p>
        </w:tc>
      </w:tr>
      <w:tr w:rsidR="004C3829">
        <w:trPr>
          <w:trHeight w:hRule="exact" w:val="567"/>
          <w:jc w:val="center"/>
        </w:trPr>
        <w:tc>
          <w:tcPr>
            <w:tcW w:w="2050" w:type="dxa"/>
            <w:tcBorders>
              <w:top w:val="single" w:sz="4" w:space="0" w:color="auto"/>
              <w:left w:val="single" w:sz="4" w:space="0" w:color="auto"/>
              <w:bottom w:val="single" w:sz="4" w:space="0" w:color="auto"/>
              <w:right w:val="single" w:sz="4" w:space="0" w:color="auto"/>
            </w:tcBorders>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项目批准号</w:t>
            </w:r>
          </w:p>
        </w:tc>
        <w:tc>
          <w:tcPr>
            <w:tcW w:w="1971" w:type="dxa"/>
            <w:gridSpan w:val="2"/>
            <w:tcBorders>
              <w:top w:val="single" w:sz="4" w:space="0" w:color="auto"/>
              <w:left w:val="single" w:sz="4" w:space="0" w:color="auto"/>
              <w:bottom w:val="single" w:sz="4" w:space="0" w:color="auto"/>
              <w:right w:val="single" w:sz="4" w:space="0" w:color="auto"/>
            </w:tcBorders>
            <w:vAlign w:val="center"/>
          </w:tcPr>
          <w:p w:rsidR="004C3829" w:rsidRDefault="004C3829">
            <w:pPr>
              <w:jc w:val="center"/>
              <w:rPr>
                <w:rFonts w:ascii="仿宋" w:eastAsia="仿宋" w:hAnsi="仿宋" w:cs="仿宋"/>
                <w:sz w:val="30"/>
                <w:szCs w:val="30"/>
              </w:rPr>
            </w:pPr>
          </w:p>
        </w:tc>
        <w:tc>
          <w:tcPr>
            <w:tcW w:w="2132" w:type="dxa"/>
            <w:gridSpan w:val="3"/>
            <w:tcBorders>
              <w:top w:val="single" w:sz="4" w:space="0" w:color="auto"/>
              <w:left w:val="single" w:sz="4" w:space="0" w:color="auto"/>
              <w:bottom w:val="single" w:sz="4" w:space="0" w:color="auto"/>
              <w:right w:val="single" w:sz="4" w:space="0" w:color="auto"/>
            </w:tcBorders>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项目来源</w:t>
            </w:r>
          </w:p>
        </w:tc>
        <w:tc>
          <w:tcPr>
            <w:tcW w:w="3104" w:type="dxa"/>
            <w:gridSpan w:val="2"/>
            <w:tcBorders>
              <w:top w:val="single" w:sz="4" w:space="0" w:color="auto"/>
              <w:left w:val="single" w:sz="4" w:space="0" w:color="auto"/>
              <w:bottom w:val="single" w:sz="4" w:space="0" w:color="auto"/>
              <w:right w:val="single" w:sz="4" w:space="0" w:color="auto"/>
            </w:tcBorders>
          </w:tcPr>
          <w:p w:rsidR="004C3829" w:rsidRDefault="004C3829">
            <w:pPr>
              <w:jc w:val="center"/>
              <w:rPr>
                <w:rFonts w:ascii="仿宋" w:eastAsia="仿宋" w:hAnsi="仿宋" w:cs="仿宋"/>
                <w:sz w:val="30"/>
                <w:szCs w:val="30"/>
              </w:rPr>
            </w:pPr>
          </w:p>
        </w:tc>
      </w:tr>
      <w:tr w:rsidR="004C3829">
        <w:trPr>
          <w:trHeight w:hRule="exact" w:val="567"/>
          <w:jc w:val="center"/>
        </w:trPr>
        <w:tc>
          <w:tcPr>
            <w:tcW w:w="2050" w:type="dxa"/>
            <w:tcBorders>
              <w:top w:val="single" w:sz="4" w:space="0" w:color="auto"/>
              <w:left w:val="single" w:sz="4" w:space="0" w:color="auto"/>
              <w:bottom w:val="single" w:sz="4" w:space="0" w:color="auto"/>
              <w:right w:val="single" w:sz="4" w:space="0" w:color="auto"/>
            </w:tcBorders>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项目总经费</w:t>
            </w:r>
          </w:p>
        </w:tc>
        <w:tc>
          <w:tcPr>
            <w:tcW w:w="7207" w:type="dxa"/>
            <w:gridSpan w:val="7"/>
            <w:tcBorders>
              <w:top w:val="single" w:sz="4" w:space="0" w:color="auto"/>
              <w:left w:val="single" w:sz="4" w:space="0" w:color="auto"/>
              <w:bottom w:val="single" w:sz="4" w:space="0" w:color="auto"/>
              <w:right w:val="single" w:sz="4" w:space="0" w:color="auto"/>
            </w:tcBorders>
          </w:tcPr>
          <w:p w:rsidR="004C3829" w:rsidRDefault="004C3829">
            <w:pPr>
              <w:jc w:val="center"/>
              <w:rPr>
                <w:rFonts w:ascii="仿宋" w:eastAsia="仿宋" w:hAnsi="仿宋" w:cs="仿宋"/>
                <w:sz w:val="30"/>
                <w:szCs w:val="30"/>
              </w:rPr>
            </w:pPr>
          </w:p>
        </w:tc>
      </w:tr>
      <w:tr w:rsidR="004C3829">
        <w:trPr>
          <w:trHeight w:hRule="exact" w:val="567"/>
          <w:jc w:val="center"/>
        </w:trPr>
        <w:tc>
          <w:tcPr>
            <w:tcW w:w="2050" w:type="dxa"/>
            <w:tcBorders>
              <w:top w:val="single" w:sz="4" w:space="0" w:color="auto"/>
              <w:left w:val="single" w:sz="4" w:space="0" w:color="auto"/>
              <w:bottom w:val="single" w:sz="4" w:space="0" w:color="auto"/>
              <w:right w:val="single" w:sz="4" w:space="0" w:color="auto"/>
            </w:tcBorders>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项目负责人</w:t>
            </w:r>
          </w:p>
        </w:tc>
        <w:tc>
          <w:tcPr>
            <w:tcW w:w="1971" w:type="dxa"/>
            <w:gridSpan w:val="2"/>
            <w:tcBorders>
              <w:top w:val="single" w:sz="4" w:space="0" w:color="auto"/>
              <w:left w:val="single" w:sz="4" w:space="0" w:color="auto"/>
              <w:bottom w:val="single" w:sz="4" w:space="0" w:color="auto"/>
              <w:right w:val="single" w:sz="4" w:space="0" w:color="auto"/>
            </w:tcBorders>
            <w:vAlign w:val="center"/>
          </w:tcPr>
          <w:p w:rsidR="004C3829" w:rsidRDefault="004C3829">
            <w:pPr>
              <w:jc w:val="center"/>
              <w:rPr>
                <w:rFonts w:ascii="仿宋" w:eastAsia="仿宋" w:hAnsi="仿宋" w:cs="仿宋"/>
                <w:sz w:val="30"/>
                <w:szCs w:val="30"/>
              </w:rPr>
            </w:pPr>
          </w:p>
        </w:tc>
        <w:tc>
          <w:tcPr>
            <w:tcW w:w="2132" w:type="dxa"/>
            <w:gridSpan w:val="3"/>
            <w:tcBorders>
              <w:top w:val="single" w:sz="4" w:space="0" w:color="auto"/>
              <w:left w:val="single" w:sz="4" w:space="0" w:color="auto"/>
              <w:bottom w:val="single" w:sz="4" w:space="0" w:color="auto"/>
              <w:right w:val="single" w:sz="4" w:space="0" w:color="auto"/>
            </w:tcBorders>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所在学院</w:t>
            </w:r>
          </w:p>
        </w:tc>
        <w:tc>
          <w:tcPr>
            <w:tcW w:w="3104" w:type="dxa"/>
            <w:gridSpan w:val="2"/>
            <w:tcBorders>
              <w:top w:val="single" w:sz="4" w:space="0" w:color="auto"/>
              <w:left w:val="single" w:sz="4" w:space="0" w:color="auto"/>
              <w:bottom w:val="single" w:sz="4" w:space="0" w:color="auto"/>
              <w:right w:val="single" w:sz="4" w:space="0" w:color="auto"/>
            </w:tcBorders>
          </w:tcPr>
          <w:p w:rsidR="004C3829" w:rsidRDefault="004C3829">
            <w:pPr>
              <w:jc w:val="center"/>
              <w:rPr>
                <w:rFonts w:ascii="仿宋" w:eastAsia="仿宋" w:hAnsi="仿宋" w:cs="仿宋"/>
                <w:sz w:val="30"/>
                <w:szCs w:val="30"/>
              </w:rPr>
            </w:pPr>
          </w:p>
        </w:tc>
      </w:tr>
      <w:tr w:rsidR="004C3829">
        <w:trPr>
          <w:trHeight w:hRule="exact" w:val="567"/>
          <w:jc w:val="center"/>
        </w:trPr>
        <w:tc>
          <w:tcPr>
            <w:tcW w:w="2050" w:type="dxa"/>
            <w:tcBorders>
              <w:top w:val="single" w:sz="4" w:space="0" w:color="auto"/>
              <w:left w:val="single" w:sz="4" w:space="0" w:color="auto"/>
              <w:bottom w:val="single" w:sz="4" w:space="0" w:color="auto"/>
              <w:right w:val="single" w:sz="4" w:space="0" w:color="auto"/>
            </w:tcBorders>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手</w:t>
            </w:r>
            <w:r>
              <w:rPr>
                <w:rFonts w:ascii="仿宋" w:eastAsia="仿宋" w:hAnsi="仿宋" w:cs="仿宋" w:hint="eastAsia"/>
                <w:sz w:val="30"/>
                <w:szCs w:val="30"/>
                <w:lang w:eastAsia="zh-CN"/>
              </w:rPr>
              <w:t xml:space="preserve">  </w:t>
            </w:r>
            <w:r>
              <w:rPr>
                <w:rFonts w:ascii="仿宋" w:eastAsia="仿宋" w:hAnsi="仿宋" w:cs="仿宋" w:hint="eastAsia"/>
                <w:sz w:val="30"/>
                <w:szCs w:val="30"/>
              </w:rPr>
              <w:t>机</w:t>
            </w:r>
          </w:p>
        </w:tc>
        <w:tc>
          <w:tcPr>
            <w:tcW w:w="1971" w:type="dxa"/>
            <w:gridSpan w:val="2"/>
            <w:tcBorders>
              <w:top w:val="single" w:sz="4" w:space="0" w:color="auto"/>
              <w:left w:val="single" w:sz="4" w:space="0" w:color="auto"/>
              <w:bottom w:val="single" w:sz="4" w:space="0" w:color="auto"/>
              <w:right w:val="single" w:sz="4" w:space="0" w:color="auto"/>
            </w:tcBorders>
            <w:vAlign w:val="center"/>
          </w:tcPr>
          <w:p w:rsidR="004C3829" w:rsidRDefault="004C3829">
            <w:pPr>
              <w:jc w:val="center"/>
              <w:rPr>
                <w:rFonts w:ascii="仿宋" w:eastAsia="仿宋" w:hAnsi="仿宋" w:cs="仿宋"/>
                <w:sz w:val="30"/>
                <w:szCs w:val="30"/>
              </w:rPr>
            </w:pPr>
          </w:p>
        </w:tc>
        <w:tc>
          <w:tcPr>
            <w:tcW w:w="2132" w:type="dxa"/>
            <w:gridSpan w:val="3"/>
            <w:tcBorders>
              <w:top w:val="single" w:sz="4" w:space="0" w:color="auto"/>
              <w:left w:val="single" w:sz="4" w:space="0" w:color="auto"/>
              <w:bottom w:val="single" w:sz="4" w:space="0" w:color="auto"/>
              <w:right w:val="single" w:sz="4" w:space="0" w:color="auto"/>
            </w:tcBorders>
            <w:vAlign w:val="center"/>
          </w:tcPr>
          <w:p w:rsidR="004C3829" w:rsidRDefault="00921AD3">
            <w:pPr>
              <w:jc w:val="center"/>
              <w:rPr>
                <w:rFonts w:ascii="仿宋" w:eastAsia="仿宋" w:hAnsi="仿宋" w:cs="仿宋"/>
                <w:sz w:val="30"/>
                <w:szCs w:val="30"/>
              </w:rPr>
            </w:pPr>
            <w:r>
              <w:rPr>
                <w:rFonts w:ascii="仿宋" w:eastAsia="仿宋" w:hAnsi="仿宋" w:cs="仿宋" w:hint="eastAsia"/>
                <w:sz w:val="30"/>
                <w:szCs w:val="30"/>
              </w:rPr>
              <w:t>邮箱</w:t>
            </w:r>
          </w:p>
        </w:tc>
        <w:tc>
          <w:tcPr>
            <w:tcW w:w="3104" w:type="dxa"/>
            <w:gridSpan w:val="2"/>
            <w:tcBorders>
              <w:top w:val="single" w:sz="4" w:space="0" w:color="auto"/>
              <w:left w:val="single" w:sz="4" w:space="0" w:color="auto"/>
              <w:bottom w:val="single" w:sz="4" w:space="0" w:color="auto"/>
              <w:right w:val="single" w:sz="4" w:space="0" w:color="auto"/>
            </w:tcBorders>
          </w:tcPr>
          <w:p w:rsidR="004C3829" w:rsidRDefault="004C3829">
            <w:pPr>
              <w:jc w:val="center"/>
              <w:rPr>
                <w:rFonts w:ascii="仿宋" w:eastAsia="仿宋" w:hAnsi="仿宋" w:cs="仿宋"/>
                <w:sz w:val="30"/>
                <w:szCs w:val="30"/>
              </w:rPr>
            </w:pPr>
          </w:p>
        </w:tc>
      </w:tr>
      <w:tr w:rsidR="004C3829">
        <w:trPr>
          <w:trHeight w:val="420"/>
          <w:jc w:val="center"/>
        </w:trPr>
        <w:tc>
          <w:tcPr>
            <w:tcW w:w="9257" w:type="dxa"/>
            <w:gridSpan w:val="8"/>
            <w:tcBorders>
              <w:top w:val="single" w:sz="4" w:space="0" w:color="auto"/>
              <w:left w:val="single" w:sz="4" w:space="0" w:color="auto"/>
              <w:bottom w:val="single" w:sz="4" w:space="0" w:color="auto"/>
              <w:right w:val="single" w:sz="4" w:space="0" w:color="auto"/>
            </w:tcBorders>
            <w:vAlign w:val="center"/>
          </w:tcPr>
          <w:p w:rsidR="004C3829" w:rsidRDefault="00921AD3">
            <w:pPr>
              <w:snapToGrid w:val="0"/>
              <w:jc w:val="center"/>
              <w:rPr>
                <w:rFonts w:ascii="仿宋" w:eastAsia="仿宋" w:hAnsi="仿宋" w:cs="仿宋"/>
                <w:sz w:val="30"/>
                <w:szCs w:val="30"/>
                <w:lang w:eastAsia="zh-CN"/>
              </w:rPr>
            </w:pPr>
            <w:r>
              <w:rPr>
                <w:rFonts w:ascii="仿宋" w:eastAsia="仿宋" w:hAnsi="仿宋" w:cs="仿宋" w:hint="eastAsia"/>
                <w:sz w:val="30"/>
                <w:szCs w:val="30"/>
                <w:lang w:eastAsia="zh-CN"/>
              </w:rPr>
              <w:t>预算调整内容（单位：万元）</w:t>
            </w:r>
          </w:p>
        </w:tc>
      </w:tr>
      <w:tr w:rsidR="004C3829">
        <w:trPr>
          <w:trHeight w:val="770"/>
          <w:jc w:val="center"/>
        </w:trPr>
        <w:tc>
          <w:tcPr>
            <w:tcW w:w="2334" w:type="dxa"/>
            <w:gridSpan w:val="2"/>
            <w:tcBorders>
              <w:top w:val="single" w:sz="4" w:space="0" w:color="auto"/>
              <w:left w:val="single" w:sz="4" w:space="0" w:color="auto"/>
              <w:bottom w:val="single" w:sz="4" w:space="0" w:color="auto"/>
              <w:right w:val="single" w:sz="4" w:space="0" w:color="auto"/>
            </w:tcBorders>
            <w:vAlign w:val="center"/>
          </w:tcPr>
          <w:p w:rsidR="004C3829" w:rsidRDefault="00921AD3">
            <w:pPr>
              <w:spacing w:line="240" w:lineRule="exact"/>
              <w:jc w:val="center"/>
              <w:rPr>
                <w:rFonts w:ascii="仿宋" w:eastAsia="仿宋" w:hAnsi="仿宋" w:cs="仿宋"/>
                <w:sz w:val="30"/>
                <w:szCs w:val="30"/>
              </w:rPr>
            </w:pPr>
            <w:r>
              <w:rPr>
                <w:rFonts w:ascii="仿宋" w:eastAsia="仿宋" w:hAnsi="仿宋" w:cs="仿宋" w:hint="eastAsia"/>
                <w:sz w:val="30"/>
                <w:szCs w:val="30"/>
              </w:rPr>
              <w:t>预算科目</w:t>
            </w:r>
          </w:p>
        </w:tc>
        <w:tc>
          <w:tcPr>
            <w:tcW w:w="2516" w:type="dxa"/>
            <w:gridSpan w:val="3"/>
            <w:tcBorders>
              <w:top w:val="single" w:sz="4" w:space="0" w:color="auto"/>
              <w:left w:val="single" w:sz="4" w:space="0" w:color="auto"/>
              <w:bottom w:val="single" w:sz="4" w:space="0" w:color="auto"/>
              <w:right w:val="single" w:sz="4" w:space="0" w:color="auto"/>
            </w:tcBorders>
            <w:vAlign w:val="center"/>
          </w:tcPr>
          <w:p w:rsidR="004C3829" w:rsidRDefault="00921AD3">
            <w:pPr>
              <w:spacing w:line="240" w:lineRule="exact"/>
              <w:jc w:val="center"/>
              <w:rPr>
                <w:rFonts w:ascii="仿宋" w:eastAsia="仿宋" w:hAnsi="仿宋" w:cs="仿宋"/>
                <w:sz w:val="30"/>
                <w:szCs w:val="30"/>
              </w:rPr>
            </w:pPr>
            <w:r>
              <w:rPr>
                <w:rFonts w:ascii="仿宋" w:eastAsia="仿宋" w:hAnsi="仿宋" w:cs="仿宋" w:hint="eastAsia"/>
                <w:sz w:val="30"/>
                <w:szCs w:val="30"/>
              </w:rPr>
              <w:t>原预算</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4C3829" w:rsidRDefault="00921AD3">
            <w:pPr>
              <w:spacing w:line="240" w:lineRule="exact"/>
              <w:jc w:val="center"/>
              <w:rPr>
                <w:rFonts w:ascii="仿宋" w:eastAsia="仿宋" w:hAnsi="仿宋" w:cs="仿宋"/>
                <w:sz w:val="30"/>
                <w:szCs w:val="30"/>
              </w:rPr>
            </w:pPr>
            <w:r>
              <w:rPr>
                <w:rFonts w:ascii="仿宋" w:eastAsia="仿宋" w:hAnsi="仿宋" w:cs="仿宋" w:hint="eastAsia"/>
                <w:sz w:val="30"/>
                <w:szCs w:val="30"/>
              </w:rPr>
              <w:t>已执行预算</w:t>
            </w:r>
          </w:p>
        </w:tc>
        <w:tc>
          <w:tcPr>
            <w:tcW w:w="2421" w:type="dxa"/>
            <w:tcBorders>
              <w:top w:val="single" w:sz="4" w:space="0" w:color="auto"/>
              <w:left w:val="single" w:sz="4" w:space="0" w:color="auto"/>
              <w:bottom w:val="single" w:sz="4" w:space="0" w:color="auto"/>
              <w:right w:val="single" w:sz="4" w:space="0" w:color="auto"/>
            </w:tcBorders>
            <w:vAlign w:val="center"/>
          </w:tcPr>
          <w:p w:rsidR="004C3829" w:rsidRDefault="00921AD3">
            <w:pPr>
              <w:spacing w:line="240" w:lineRule="exact"/>
              <w:jc w:val="center"/>
              <w:rPr>
                <w:rFonts w:ascii="仿宋" w:eastAsia="仿宋" w:hAnsi="仿宋" w:cs="仿宋"/>
                <w:sz w:val="30"/>
                <w:szCs w:val="30"/>
              </w:rPr>
            </w:pPr>
            <w:r>
              <w:rPr>
                <w:rFonts w:ascii="仿宋" w:eastAsia="仿宋" w:hAnsi="仿宋" w:cs="仿宋" w:hint="eastAsia"/>
                <w:sz w:val="30"/>
                <w:szCs w:val="30"/>
              </w:rPr>
              <w:t>调整后预算</w:t>
            </w:r>
          </w:p>
        </w:tc>
      </w:tr>
      <w:tr w:rsidR="004C3829">
        <w:trPr>
          <w:trHeight w:val="420"/>
          <w:jc w:val="center"/>
        </w:trPr>
        <w:tc>
          <w:tcPr>
            <w:tcW w:w="2334" w:type="dxa"/>
            <w:gridSpan w:val="2"/>
            <w:tcBorders>
              <w:top w:val="single" w:sz="4" w:space="0" w:color="auto"/>
              <w:left w:val="single" w:sz="4" w:space="0" w:color="auto"/>
              <w:bottom w:val="single" w:sz="4" w:space="0" w:color="auto"/>
              <w:right w:val="single" w:sz="4" w:space="0" w:color="auto"/>
            </w:tcBorders>
            <w:vAlign w:val="center"/>
          </w:tcPr>
          <w:p w:rsidR="004C3829" w:rsidRDefault="00921AD3">
            <w:pPr>
              <w:spacing w:line="240" w:lineRule="exact"/>
              <w:ind w:firstLineChars="100" w:firstLine="300"/>
              <w:jc w:val="center"/>
              <w:rPr>
                <w:rFonts w:ascii="仿宋" w:eastAsia="仿宋" w:hAnsi="仿宋" w:cs="仿宋"/>
                <w:sz w:val="30"/>
                <w:szCs w:val="30"/>
              </w:rPr>
            </w:pPr>
            <w:r>
              <w:rPr>
                <w:rFonts w:ascii="仿宋" w:eastAsia="仿宋" w:hAnsi="仿宋" w:cs="仿宋" w:hint="eastAsia"/>
                <w:sz w:val="30"/>
                <w:szCs w:val="30"/>
              </w:rPr>
              <w:t>设备费</w:t>
            </w:r>
          </w:p>
        </w:tc>
        <w:tc>
          <w:tcPr>
            <w:tcW w:w="2516" w:type="dxa"/>
            <w:gridSpan w:val="3"/>
            <w:tcBorders>
              <w:top w:val="single" w:sz="4" w:space="0" w:color="auto"/>
              <w:left w:val="single" w:sz="4" w:space="0" w:color="auto"/>
              <w:bottom w:val="single" w:sz="4" w:space="0" w:color="auto"/>
              <w:right w:val="single" w:sz="4" w:space="0" w:color="auto"/>
            </w:tcBorders>
            <w:vAlign w:val="center"/>
          </w:tcPr>
          <w:p w:rsidR="004C3829" w:rsidRDefault="004C3829">
            <w:pPr>
              <w:spacing w:line="240" w:lineRule="exact"/>
              <w:ind w:firstLineChars="100" w:firstLine="301"/>
              <w:jc w:val="center"/>
              <w:rPr>
                <w:rFonts w:ascii="仿宋" w:eastAsia="仿宋" w:hAnsi="仿宋" w:cs="仿宋"/>
                <w:b/>
                <w:bCs/>
                <w:sz w:val="30"/>
                <w:szCs w:val="30"/>
              </w:rPr>
            </w:pP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4C3829" w:rsidRDefault="004C3829">
            <w:pPr>
              <w:spacing w:line="240" w:lineRule="exact"/>
              <w:ind w:firstLineChars="100" w:firstLine="301"/>
              <w:jc w:val="center"/>
              <w:rPr>
                <w:rFonts w:ascii="仿宋" w:eastAsia="仿宋" w:hAnsi="仿宋" w:cs="仿宋"/>
                <w:b/>
                <w:bCs/>
                <w:sz w:val="30"/>
                <w:szCs w:val="30"/>
              </w:rPr>
            </w:pPr>
          </w:p>
        </w:tc>
        <w:tc>
          <w:tcPr>
            <w:tcW w:w="2421" w:type="dxa"/>
            <w:tcBorders>
              <w:top w:val="single" w:sz="4" w:space="0" w:color="auto"/>
              <w:left w:val="single" w:sz="4" w:space="0" w:color="auto"/>
              <w:bottom w:val="single" w:sz="4" w:space="0" w:color="auto"/>
              <w:right w:val="single" w:sz="4" w:space="0" w:color="auto"/>
            </w:tcBorders>
            <w:vAlign w:val="center"/>
          </w:tcPr>
          <w:p w:rsidR="004C3829" w:rsidRDefault="004C3829">
            <w:pPr>
              <w:spacing w:line="240" w:lineRule="exact"/>
              <w:ind w:firstLineChars="100" w:firstLine="301"/>
              <w:jc w:val="center"/>
              <w:rPr>
                <w:rFonts w:ascii="仿宋" w:eastAsia="仿宋" w:hAnsi="仿宋" w:cs="仿宋"/>
                <w:b/>
                <w:bCs/>
                <w:sz w:val="30"/>
                <w:szCs w:val="30"/>
              </w:rPr>
            </w:pPr>
          </w:p>
        </w:tc>
      </w:tr>
      <w:tr w:rsidR="004C3829">
        <w:trPr>
          <w:trHeight w:val="420"/>
          <w:jc w:val="center"/>
        </w:trPr>
        <w:tc>
          <w:tcPr>
            <w:tcW w:w="2334" w:type="dxa"/>
            <w:gridSpan w:val="2"/>
            <w:tcBorders>
              <w:top w:val="single" w:sz="4" w:space="0" w:color="auto"/>
              <w:left w:val="single" w:sz="4" w:space="0" w:color="auto"/>
              <w:bottom w:val="single" w:sz="4" w:space="0" w:color="auto"/>
              <w:right w:val="single" w:sz="4" w:space="0" w:color="auto"/>
            </w:tcBorders>
            <w:vAlign w:val="center"/>
          </w:tcPr>
          <w:p w:rsidR="004C3829" w:rsidRDefault="004C3829">
            <w:pPr>
              <w:spacing w:line="240" w:lineRule="exact"/>
              <w:ind w:firstLineChars="100" w:firstLine="300"/>
              <w:jc w:val="center"/>
              <w:rPr>
                <w:rFonts w:ascii="仿宋" w:eastAsia="仿宋" w:hAnsi="仿宋" w:cs="仿宋"/>
                <w:sz w:val="30"/>
                <w:szCs w:val="30"/>
              </w:rPr>
            </w:pPr>
          </w:p>
        </w:tc>
        <w:tc>
          <w:tcPr>
            <w:tcW w:w="2516" w:type="dxa"/>
            <w:gridSpan w:val="3"/>
            <w:tcBorders>
              <w:top w:val="single" w:sz="4" w:space="0" w:color="auto"/>
              <w:left w:val="single" w:sz="4" w:space="0" w:color="auto"/>
              <w:bottom w:val="single" w:sz="4" w:space="0" w:color="auto"/>
              <w:right w:val="single" w:sz="4" w:space="0" w:color="auto"/>
            </w:tcBorders>
            <w:vAlign w:val="center"/>
          </w:tcPr>
          <w:p w:rsidR="004C3829" w:rsidRDefault="004C3829">
            <w:pPr>
              <w:spacing w:line="240" w:lineRule="exact"/>
              <w:ind w:firstLineChars="100" w:firstLine="301"/>
              <w:jc w:val="center"/>
              <w:rPr>
                <w:rFonts w:ascii="仿宋" w:eastAsia="仿宋" w:hAnsi="仿宋" w:cs="仿宋"/>
                <w:b/>
                <w:bCs/>
                <w:sz w:val="30"/>
                <w:szCs w:val="30"/>
              </w:rPr>
            </w:pP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4C3829" w:rsidRDefault="004C3829">
            <w:pPr>
              <w:spacing w:line="240" w:lineRule="exact"/>
              <w:ind w:firstLineChars="100" w:firstLine="301"/>
              <w:jc w:val="center"/>
              <w:rPr>
                <w:rFonts w:ascii="仿宋" w:eastAsia="仿宋" w:hAnsi="仿宋" w:cs="仿宋"/>
                <w:b/>
                <w:bCs/>
                <w:sz w:val="30"/>
                <w:szCs w:val="30"/>
              </w:rPr>
            </w:pPr>
          </w:p>
        </w:tc>
        <w:tc>
          <w:tcPr>
            <w:tcW w:w="2421" w:type="dxa"/>
            <w:tcBorders>
              <w:top w:val="single" w:sz="4" w:space="0" w:color="auto"/>
              <w:left w:val="single" w:sz="4" w:space="0" w:color="auto"/>
              <w:bottom w:val="single" w:sz="4" w:space="0" w:color="auto"/>
              <w:right w:val="single" w:sz="4" w:space="0" w:color="auto"/>
            </w:tcBorders>
            <w:vAlign w:val="center"/>
          </w:tcPr>
          <w:p w:rsidR="004C3829" w:rsidRDefault="004C3829">
            <w:pPr>
              <w:spacing w:line="240" w:lineRule="exact"/>
              <w:ind w:firstLineChars="100" w:firstLine="301"/>
              <w:jc w:val="center"/>
              <w:rPr>
                <w:rFonts w:ascii="仿宋" w:eastAsia="仿宋" w:hAnsi="仿宋" w:cs="仿宋"/>
                <w:b/>
                <w:bCs/>
                <w:sz w:val="30"/>
                <w:szCs w:val="30"/>
              </w:rPr>
            </w:pPr>
          </w:p>
        </w:tc>
      </w:tr>
      <w:tr w:rsidR="004C3829">
        <w:trPr>
          <w:trHeight w:val="420"/>
          <w:jc w:val="center"/>
        </w:trPr>
        <w:tc>
          <w:tcPr>
            <w:tcW w:w="9257" w:type="dxa"/>
            <w:gridSpan w:val="8"/>
            <w:tcBorders>
              <w:top w:val="single" w:sz="4" w:space="0" w:color="auto"/>
              <w:left w:val="single" w:sz="4" w:space="0" w:color="auto"/>
              <w:bottom w:val="single" w:sz="4" w:space="0" w:color="auto"/>
              <w:right w:val="single" w:sz="4" w:space="0" w:color="auto"/>
            </w:tcBorders>
            <w:vAlign w:val="center"/>
          </w:tcPr>
          <w:p w:rsidR="004C3829" w:rsidRDefault="00921AD3">
            <w:pPr>
              <w:spacing w:line="240" w:lineRule="exact"/>
              <w:ind w:firstLineChars="100" w:firstLine="300"/>
              <w:jc w:val="left"/>
              <w:rPr>
                <w:rFonts w:ascii="仿宋" w:eastAsia="仿宋" w:hAnsi="仿宋" w:cs="仿宋"/>
                <w:b/>
                <w:bCs/>
                <w:sz w:val="30"/>
                <w:szCs w:val="30"/>
                <w:lang w:eastAsia="zh-CN"/>
              </w:rPr>
            </w:pPr>
            <w:r>
              <w:rPr>
                <w:rFonts w:ascii="仿宋" w:eastAsia="仿宋" w:hAnsi="仿宋" w:cs="仿宋" w:hint="eastAsia"/>
                <w:sz w:val="30"/>
                <w:szCs w:val="30"/>
                <w:lang w:eastAsia="zh-CN"/>
              </w:rPr>
              <w:t>调整理由、测算说明及设备明细（不够可另附页）</w:t>
            </w:r>
          </w:p>
        </w:tc>
      </w:tr>
      <w:tr w:rsidR="004C3829">
        <w:trPr>
          <w:trHeight w:val="1153"/>
          <w:jc w:val="center"/>
        </w:trPr>
        <w:tc>
          <w:tcPr>
            <w:tcW w:w="9257" w:type="dxa"/>
            <w:gridSpan w:val="8"/>
            <w:tcBorders>
              <w:top w:val="single" w:sz="4" w:space="0" w:color="auto"/>
              <w:left w:val="single" w:sz="4" w:space="0" w:color="auto"/>
              <w:bottom w:val="single" w:sz="4" w:space="0" w:color="auto"/>
              <w:right w:val="single" w:sz="4" w:space="0" w:color="auto"/>
            </w:tcBorders>
            <w:vAlign w:val="center"/>
          </w:tcPr>
          <w:p w:rsidR="004C3829" w:rsidRDefault="004C3829">
            <w:pPr>
              <w:spacing w:line="240" w:lineRule="exact"/>
              <w:ind w:firstLineChars="100" w:firstLine="220"/>
              <w:jc w:val="center"/>
              <w:rPr>
                <w:rFonts w:ascii="仿宋" w:eastAsia="仿宋" w:hAnsi="仿宋" w:cs="仿宋"/>
                <w:lang w:eastAsia="zh-CN"/>
              </w:rPr>
            </w:pPr>
          </w:p>
          <w:p w:rsidR="004C3829" w:rsidRDefault="004C3829">
            <w:pPr>
              <w:spacing w:line="240" w:lineRule="exact"/>
              <w:ind w:firstLineChars="100" w:firstLine="220"/>
              <w:jc w:val="center"/>
              <w:rPr>
                <w:rFonts w:ascii="仿宋" w:eastAsia="仿宋" w:hAnsi="仿宋" w:cs="仿宋"/>
                <w:lang w:eastAsia="zh-CN"/>
              </w:rPr>
            </w:pPr>
          </w:p>
          <w:p w:rsidR="004C3829" w:rsidRDefault="004C3829">
            <w:pPr>
              <w:spacing w:line="240" w:lineRule="exact"/>
              <w:ind w:firstLineChars="100" w:firstLine="220"/>
              <w:jc w:val="center"/>
              <w:rPr>
                <w:rFonts w:ascii="仿宋" w:eastAsia="仿宋" w:hAnsi="仿宋" w:cs="仿宋"/>
                <w:lang w:eastAsia="zh-CN"/>
              </w:rPr>
            </w:pPr>
          </w:p>
        </w:tc>
      </w:tr>
      <w:tr w:rsidR="004C3829">
        <w:trPr>
          <w:trHeight w:val="957"/>
          <w:jc w:val="center"/>
        </w:trPr>
        <w:tc>
          <w:tcPr>
            <w:tcW w:w="4628" w:type="dxa"/>
            <w:gridSpan w:val="4"/>
            <w:tcBorders>
              <w:top w:val="single" w:sz="4" w:space="0" w:color="auto"/>
              <w:left w:val="single" w:sz="4" w:space="0" w:color="auto"/>
              <w:bottom w:val="single" w:sz="4" w:space="0" w:color="auto"/>
              <w:right w:val="single" w:sz="4" w:space="0" w:color="auto"/>
            </w:tcBorders>
          </w:tcPr>
          <w:p w:rsidR="004C3829" w:rsidRDefault="00921AD3">
            <w:pPr>
              <w:jc w:val="left"/>
              <w:rPr>
                <w:rFonts w:ascii="仿宋" w:eastAsia="仿宋" w:hAnsi="仿宋" w:cs="仿宋"/>
                <w:bCs/>
                <w:sz w:val="30"/>
                <w:szCs w:val="30"/>
                <w:lang w:eastAsia="zh-CN"/>
              </w:rPr>
            </w:pPr>
            <w:r>
              <w:rPr>
                <w:rFonts w:ascii="仿宋" w:eastAsia="仿宋" w:hAnsi="仿宋" w:cs="仿宋" w:hint="eastAsia"/>
                <w:bCs/>
                <w:sz w:val="30"/>
                <w:szCs w:val="30"/>
                <w:lang w:eastAsia="zh-CN"/>
              </w:rPr>
              <w:t>项目负责人意见：</w:t>
            </w:r>
          </w:p>
          <w:p w:rsidR="004C3829" w:rsidRDefault="00921AD3">
            <w:pPr>
              <w:jc w:val="left"/>
              <w:rPr>
                <w:rFonts w:ascii="仿宋" w:eastAsia="仿宋" w:hAnsi="仿宋" w:cs="仿宋"/>
                <w:bCs/>
                <w:sz w:val="30"/>
                <w:szCs w:val="30"/>
                <w:lang w:eastAsia="zh-CN"/>
              </w:rPr>
            </w:pPr>
            <w:r>
              <w:rPr>
                <w:rFonts w:ascii="仿宋" w:eastAsia="仿宋" w:hAnsi="仿宋" w:cs="仿宋" w:hint="eastAsia"/>
                <w:bCs/>
                <w:sz w:val="30"/>
                <w:szCs w:val="30"/>
                <w:lang w:eastAsia="zh-CN"/>
              </w:rPr>
              <w:t xml:space="preserve">项目负责人签字：      </w:t>
            </w:r>
          </w:p>
          <w:p w:rsidR="004C3829" w:rsidRDefault="00921AD3">
            <w:pPr>
              <w:jc w:val="right"/>
              <w:rPr>
                <w:rFonts w:ascii="仿宋" w:eastAsia="仿宋" w:hAnsi="仿宋" w:cs="仿宋"/>
                <w:bCs/>
                <w:sz w:val="30"/>
                <w:szCs w:val="30"/>
                <w:lang w:eastAsia="zh-CN"/>
              </w:rPr>
            </w:pPr>
            <w:r>
              <w:rPr>
                <w:rFonts w:ascii="仿宋" w:eastAsia="仿宋" w:hAnsi="仿宋" w:cs="仿宋" w:hint="eastAsia"/>
                <w:bCs/>
                <w:sz w:val="30"/>
                <w:szCs w:val="30"/>
                <w:lang w:eastAsia="zh-CN"/>
              </w:rPr>
              <w:t>年   月   日</w:t>
            </w:r>
          </w:p>
        </w:tc>
        <w:tc>
          <w:tcPr>
            <w:tcW w:w="4629" w:type="dxa"/>
            <w:gridSpan w:val="4"/>
            <w:tcBorders>
              <w:top w:val="single" w:sz="4" w:space="0" w:color="auto"/>
              <w:left w:val="single" w:sz="4" w:space="0" w:color="auto"/>
              <w:bottom w:val="single" w:sz="4" w:space="0" w:color="auto"/>
              <w:right w:val="single" w:sz="4" w:space="0" w:color="auto"/>
            </w:tcBorders>
          </w:tcPr>
          <w:p w:rsidR="004C3829" w:rsidRDefault="00921AD3">
            <w:pPr>
              <w:jc w:val="left"/>
              <w:rPr>
                <w:rFonts w:ascii="仿宋" w:eastAsia="仿宋" w:hAnsi="仿宋" w:cs="仿宋"/>
                <w:bCs/>
                <w:sz w:val="30"/>
                <w:szCs w:val="30"/>
                <w:lang w:eastAsia="zh-CN"/>
              </w:rPr>
            </w:pPr>
            <w:r>
              <w:rPr>
                <w:rFonts w:ascii="仿宋" w:eastAsia="仿宋" w:hAnsi="仿宋" w:cs="仿宋" w:hint="eastAsia"/>
                <w:bCs/>
                <w:sz w:val="30"/>
                <w:szCs w:val="30"/>
                <w:lang w:eastAsia="zh-CN"/>
              </w:rPr>
              <w:t>所在院（部）意见：</w:t>
            </w:r>
          </w:p>
          <w:p w:rsidR="004C3829" w:rsidRDefault="00921AD3">
            <w:pPr>
              <w:jc w:val="left"/>
              <w:rPr>
                <w:rFonts w:ascii="仿宋" w:eastAsia="仿宋" w:hAnsi="仿宋" w:cs="仿宋"/>
                <w:bCs/>
                <w:sz w:val="30"/>
                <w:szCs w:val="30"/>
                <w:lang w:eastAsia="zh-CN"/>
              </w:rPr>
            </w:pPr>
            <w:r>
              <w:rPr>
                <w:rFonts w:ascii="仿宋" w:eastAsia="仿宋" w:hAnsi="仿宋" w:cs="仿宋" w:hint="eastAsia"/>
                <w:bCs/>
                <w:sz w:val="30"/>
                <w:szCs w:val="30"/>
                <w:lang w:eastAsia="zh-CN"/>
              </w:rPr>
              <w:t xml:space="preserve">负责人（签名）：      </w:t>
            </w:r>
          </w:p>
          <w:p w:rsidR="004C3829" w:rsidRDefault="00921AD3">
            <w:pPr>
              <w:jc w:val="right"/>
              <w:rPr>
                <w:rFonts w:ascii="仿宋" w:eastAsia="仿宋" w:hAnsi="仿宋" w:cs="仿宋"/>
                <w:bCs/>
                <w:sz w:val="30"/>
                <w:szCs w:val="30"/>
              </w:rPr>
            </w:pPr>
            <w:r>
              <w:rPr>
                <w:rFonts w:ascii="仿宋" w:eastAsia="仿宋" w:hAnsi="仿宋" w:cs="仿宋" w:hint="eastAsia"/>
                <w:bCs/>
                <w:sz w:val="30"/>
                <w:szCs w:val="30"/>
              </w:rPr>
              <w:t>年   月   日</w:t>
            </w:r>
          </w:p>
        </w:tc>
      </w:tr>
      <w:tr w:rsidR="004C3829">
        <w:trPr>
          <w:trHeight w:val="420"/>
          <w:jc w:val="center"/>
        </w:trPr>
        <w:tc>
          <w:tcPr>
            <w:tcW w:w="4628" w:type="dxa"/>
            <w:gridSpan w:val="4"/>
            <w:tcBorders>
              <w:top w:val="single" w:sz="4" w:space="0" w:color="auto"/>
              <w:left w:val="single" w:sz="4" w:space="0" w:color="auto"/>
              <w:bottom w:val="single" w:sz="4" w:space="0" w:color="auto"/>
              <w:right w:val="single" w:sz="4" w:space="0" w:color="auto"/>
            </w:tcBorders>
          </w:tcPr>
          <w:p w:rsidR="004C3829" w:rsidRDefault="00921AD3">
            <w:pPr>
              <w:jc w:val="left"/>
              <w:rPr>
                <w:rFonts w:ascii="仿宋" w:eastAsia="仿宋" w:hAnsi="仿宋" w:cs="仿宋"/>
                <w:bCs/>
                <w:sz w:val="30"/>
                <w:szCs w:val="30"/>
                <w:lang w:eastAsia="zh-CN"/>
              </w:rPr>
            </w:pPr>
            <w:r>
              <w:rPr>
                <w:rFonts w:ascii="仿宋" w:eastAsia="仿宋" w:hAnsi="仿宋" w:cs="仿宋" w:hint="eastAsia"/>
                <w:bCs/>
                <w:sz w:val="30"/>
                <w:szCs w:val="30"/>
                <w:lang w:eastAsia="zh-CN"/>
              </w:rPr>
              <w:t>科技处意见：</w:t>
            </w:r>
          </w:p>
          <w:p w:rsidR="004C3829" w:rsidRDefault="00921AD3">
            <w:pPr>
              <w:jc w:val="right"/>
              <w:rPr>
                <w:rFonts w:ascii="仿宋" w:eastAsia="仿宋" w:hAnsi="仿宋" w:cs="仿宋"/>
                <w:bCs/>
                <w:sz w:val="30"/>
                <w:szCs w:val="30"/>
                <w:lang w:eastAsia="zh-CN"/>
              </w:rPr>
            </w:pPr>
            <w:r>
              <w:rPr>
                <w:rFonts w:ascii="仿宋" w:eastAsia="仿宋" w:hAnsi="仿宋" w:cs="仿宋" w:hint="eastAsia"/>
                <w:bCs/>
                <w:sz w:val="30"/>
                <w:szCs w:val="30"/>
                <w:lang w:eastAsia="zh-CN"/>
              </w:rPr>
              <w:t>（科技处处公章）</w:t>
            </w:r>
          </w:p>
          <w:p w:rsidR="004C3829" w:rsidRDefault="00921AD3">
            <w:pPr>
              <w:jc w:val="right"/>
              <w:rPr>
                <w:rFonts w:ascii="仿宋" w:eastAsia="仿宋" w:hAnsi="仿宋" w:cs="仿宋"/>
                <w:bCs/>
                <w:sz w:val="30"/>
                <w:szCs w:val="30"/>
              </w:rPr>
            </w:pPr>
            <w:r>
              <w:rPr>
                <w:rFonts w:ascii="仿宋" w:eastAsia="仿宋" w:hAnsi="仿宋" w:cs="仿宋" w:hint="eastAsia"/>
                <w:bCs/>
                <w:sz w:val="30"/>
                <w:szCs w:val="30"/>
              </w:rPr>
              <w:t>年   月   日</w:t>
            </w:r>
          </w:p>
        </w:tc>
        <w:tc>
          <w:tcPr>
            <w:tcW w:w="4629" w:type="dxa"/>
            <w:gridSpan w:val="4"/>
            <w:tcBorders>
              <w:top w:val="single" w:sz="4" w:space="0" w:color="auto"/>
              <w:left w:val="single" w:sz="4" w:space="0" w:color="auto"/>
              <w:bottom w:val="single" w:sz="4" w:space="0" w:color="auto"/>
              <w:right w:val="single" w:sz="4" w:space="0" w:color="auto"/>
            </w:tcBorders>
          </w:tcPr>
          <w:p w:rsidR="004C3829" w:rsidRDefault="00921AD3">
            <w:pPr>
              <w:jc w:val="left"/>
              <w:rPr>
                <w:rFonts w:ascii="仿宋" w:eastAsia="仿宋" w:hAnsi="仿宋" w:cs="仿宋"/>
                <w:bCs/>
                <w:sz w:val="30"/>
                <w:szCs w:val="30"/>
                <w:lang w:eastAsia="zh-CN"/>
              </w:rPr>
            </w:pPr>
            <w:r>
              <w:rPr>
                <w:rFonts w:ascii="仿宋" w:eastAsia="仿宋" w:hAnsi="仿宋" w:cs="仿宋" w:hint="eastAsia"/>
                <w:bCs/>
                <w:sz w:val="30"/>
                <w:szCs w:val="30"/>
                <w:lang w:eastAsia="zh-CN"/>
              </w:rPr>
              <w:t>财务处意见：</w:t>
            </w:r>
          </w:p>
          <w:p w:rsidR="004C3829" w:rsidRDefault="00921AD3">
            <w:pPr>
              <w:jc w:val="right"/>
              <w:rPr>
                <w:rFonts w:ascii="仿宋" w:eastAsia="仿宋" w:hAnsi="仿宋" w:cs="仿宋"/>
                <w:bCs/>
                <w:sz w:val="30"/>
                <w:szCs w:val="30"/>
                <w:lang w:eastAsia="zh-CN"/>
              </w:rPr>
            </w:pPr>
            <w:r>
              <w:rPr>
                <w:rFonts w:ascii="仿宋" w:eastAsia="仿宋" w:hAnsi="仿宋" w:cs="仿宋" w:hint="eastAsia"/>
                <w:bCs/>
                <w:sz w:val="30"/>
                <w:szCs w:val="30"/>
                <w:lang w:eastAsia="zh-CN"/>
              </w:rPr>
              <w:t>（财务处公章）</w:t>
            </w:r>
          </w:p>
          <w:p w:rsidR="004C3829" w:rsidRDefault="00921AD3">
            <w:pPr>
              <w:jc w:val="right"/>
              <w:rPr>
                <w:rFonts w:ascii="仿宋" w:eastAsia="仿宋" w:hAnsi="仿宋" w:cs="仿宋"/>
                <w:bCs/>
                <w:sz w:val="30"/>
                <w:szCs w:val="30"/>
              </w:rPr>
            </w:pPr>
            <w:r>
              <w:rPr>
                <w:rFonts w:ascii="仿宋" w:eastAsia="仿宋" w:hAnsi="仿宋" w:cs="仿宋" w:hint="eastAsia"/>
                <w:bCs/>
                <w:sz w:val="30"/>
                <w:szCs w:val="30"/>
              </w:rPr>
              <w:t>年   月   日</w:t>
            </w:r>
          </w:p>
        </w:tc>
      </w:tr>
    </w:tbl>
    <w:p w:rsidR="004C3829" w:rsidRDefault="00921AD3">
      <w:pPr>
        <w:spacing w:before="0" w:after="0"/>
        <w:jc w:val="left"/>
        <w:rPr>
          <w:rFonts w:ascii="仿宋" w:eastAsia="仿宋" w:hAnsi="仿宋" w:cs="仿宋"/>
          <w:kern w:val="0"/>
          <w:sz w:val="30"/>
          <w:szCs w:val="30"/>
          <w:lang w:eastAsia="zh-CN"/>
        </w:rPr>
      </w:pPr>
      <w:r>
        <w:rPr>
          <w:rFonts w:ascii="仿宋" w:eastAsia="仿宋" w:hAnsi="仿宋" w:cs="仿宋" w:hint="eastAsia"/>
          <w:kern w:val="0"/>
          <w:sz w:val="30"/>
          <w:szCs w:val="30"/>
          <w:lang w:eastAsia="zh-CN"/>
        </w:rPr>
        <w:t>备注：此表一式4份、正反打印，项目负责人、二级学院、科技处、财务处各留存一份。</w:t>
      </w:r>
    </w:p>
    <w:sectPr w:rsidR="004C3829">
      <w:pgSz w:w="11900" w:h="16820"/>
      <w:pgMar w:top="1418" w:right="1418" w:bottom="1418"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E52" w:rsidRDefault="009E7E52">
      <w:pPr>
        <w:spacing w:before="0" w:after="0"/>
      </w:pPr>
      <w:r>
        <w:separator/>
      </w:r>
    </w:p>
  </w:endnote>
  <w:endnote w:type="continuationSeparator" w:id="0">
    <w:p w:rsidR="009E7E52" w:rsidRDefault="009E7E5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35FF8D-CC7C-435D-B3B3-D8B1995DF672}"/>
    <w:embedBold r:id="rId2" w:fontKey="{4AD9893C-1567-4193-81CE-FA3955BBD757}"/>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Malgun Gothic Semilight"/>
    <w:charset w:val="86"/>
    <w:family w:val="script"/>
    <w:pitch w:val="default"/>
    <w:sig w:usb0="00000001" w:usb1="080E0000" w:usb2="00000000" w:usb3="00000000" w:csb0="00040000" w:csb1="00000000"/>
    <w:embedBold r:id="rId3" w:subsetted="1" w:fontKey="{E8CC9B94-BEAF-407B-8EB1-29B51535B8AE}"/>
  </w:font>
  <w:font w:name="仿宋">
    <w:panose1 w:val="02010609060101010101"/>
    <w:charset w:val="86"/>
    <w:family w:val="modern"/>
    <w:pitch w:val="fixed"/>
    <w:sig w:usb0="800002BF" w:usb1="38CF7CFA" w:usb2="00000016" w:usb3="00000000" w:csb0="00040001" w:csb1="00000000"/>
    <w:embedRegular r:id="rId4" w:subsetted="1" w:fontKey="{55E85CF3-605F-4E6D-8AD2-0D5466D6E8FF}"/>
    <w:embedBold r:id="rId5" w:subsetted="1" w:fontKey="{338094EF-E6E4-42B5-AA1D-4F8FE95AE41D}"/>
  </w:font>
  <w:font w:name="黑体">
    <w:altName w:val="SimHei"/>
    <w:panose1 w:val="02010609060101010101"/>
    <w:charset w:val="86"/>
    <w:family w:val="modern"/>
    <w:pitch w:val="fixed"/>
    <w:sig w:usb0="800002BF" w:usb1="38CF7CFA" w:usb2="00000016" w:usb3="00000000" w:csb0="00040001" w:csb1="00000000"/>
    <w:embedRegular r:id="rId6" w:subsetted="1" w:fontKey="{DEA0B385-AB2A-46FF-B490-0E051E1F53A8}"/>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E52" w:rsidRDefault="009E7E52">
      <w:pPr>
        <w:spacing w:before="0" w:after="0"/>
      </w:pPr>
      <w:r>
        <w:separator/>
      </w:r>
    </w:p>
  </w:footnote>
  <w:footnote w:type="continuationSeparator" w:id="0">
    <w:p w:rsidR="009E7E52" w:rsidRDefault="009E7E52">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708"/>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M4NzlhZDY4OWI2OTBkY2EzYWQxMmI2NWVkNzg1ODkifQ=="/>
  </w:docVars>
  <w:rsids>
    <w:rsidRoot w:val="00BA5B2D"/>
    <w:rsid w:val="000043E8"/>
    <w:rsid w:val="00012BD2"/>
    <w:rsid w:val="00024A6E"/>
    <w:rsid w:val="00031766"/>
    <w:rsid w:val="00033C2F"/>
    <w:rsid w:val="00033F6E"/>
    <w:rsid w:val="000348F7"/>
    <w:rsid w:val="0003631E"/>
    <w:rsid w:val="000A5D7B"/>
    <w:rsid w:val="000B003E"/>
    <w:rsid w:val="000C1528"/>
    <w:rsid w:val="001270C4"/>
    <w:rsid w:val="00190011"/>
    <w:rsid w:val="001A5512"/>
    <w:rsid w:val="001A7CE1"/>
    <w:rsid w:val="00203C63"/>
    <w:rsid w:val="00231184"/>
    <w:rsid w:val="002320A8"/>
    <w:rsid w:val="00236DD3"/>
    <w:rsid w:val="002400BF"/>
    <w:rsid w:val="00253BF5"/>
    <w:rsid w:val="00263122"/>
    <w:rsid w:val="00274535"/>
    <w:rsid w:val="002976CF"/>
    <w:rsid w:val="002C4367"/>
    <w:rsid w:val="002D02C0"/>
    <w:rsid w:val="002E4291"/>
    <w:rsid w:val="002F6ACB"/>
    <w:rsid w:val="00347BA5"/>
    <w:rsid w:val="00352FE5"/>
    <w:rsid w:val="00354509"/>
    <w:rsid w:val="00367AD9"/>
    <w:rsid w:val="00392D34"/>
    <w:rsid w:val="0039725A"/>
    <w:rsid w:val="003B1AB4"/>
    <w:rsid w:val="003F365A"/>
    <w:rsid w:val="00430B93"/>
    <w:rsid w:val="00444435"/>
    <w:rsid w:val="0046596C"/>
    <w:rsid w:val="004A5548"/>
    <w:rsid w:val="004C3829"/>
    <w:rsid w:val="004F0A71"/>
    <w:rsid w:val="004F72C2"/>
    <w:rsid w:val="005448DC"/>
    <w:rsid w:val="00546CFC"/>
    <w:rsid w:val="00553C1A"/>
    <w:rsid w:val="00563E4E"/>
    <w:rsid w:val="005723B7"/>
    <w:rsid w:val="00581E25"/>
    <w:rsid w:val="005A6950"/>
    <w:rsid w:val="005E7EA1"/>
    <w:rsid w:val="005F2D45"/>
    <w:rsid w:val="0060252C"/>
    <w:rsid w:val="0062636B"/>
    <w:rsid w:val="006270DC"/>
    <w:rsid w:val="0063312C"/>
    <w:rsid w:val="00636A0D"/>
    <w:rsid w:val="006802A1"/>
    <w:rsid w:val="006D23C9"/>
    <w:rsid w:val="00750F20"/>
    <w:rsid w:val="00777615"/>
    <w:rsid w:val="00782F88"/>
    <w:rsid w:val="007C50F7"/>
    <w:rsid w:val="007D1A22"/>
    <w:rsid w:val="007D37D7"/>
    <w:rsid w:val="007D3842"/>
    <w:rsid w:val="00801718"/>
    <w:rsid w:val="00831BEF"/>
    <w:rsid w:val="008618FA"/>
    <w:rsid w:val="008848C5"/>
    <w:rsid w:val="008B2740"/>
    <w:rsid w:val="008B7A10"/>
    <w:rsid w:val="008E6072"/>
    <w:rsid w:val="008F0F43"/>
    <w:rsid w:val="00911ECF"/>
    <w:rsid w:val="00914D2D"/>
    <w:rsid w:val="00916AAC"/>
    <w:rsid w:val="00921AD3"/>
    <w:rsid w:val="00942713"/>
    <w:rsid w:val="0095468D"/>
    <w:rsid w:val="00955C34"/>
    <w:rsid w:val="00973DA8"/>
    <w:rsid w:val="009A156D"/>
    <w:rsid w:val="009B3A03"/>
    <w:rsid w:val="009E4A95"/>
    <w:rsid w:val="009E7E52"/>
    <w:rsid w:val="00A038A6"/>
    <w:rsid w:val="00A179D7"/>
    <w:rsid w:val="00A32F45"/>
    <w:rsid w:val="00A51F4F"/>
    <w:rsid w:val="00A643A3"/>
    <w:rsid w:val="00A67A8F"/>
    <w:rsid w:val="00AB259A"/>
    <w:rsid w:val="00AB47DF"/>
    <w:rsid w:val="00AD093E"/>
    <w:rsid w:val="00B02B47"/>
    <w:rsid w:val="00B06B85"/>
    <w:rsid w:val="00B07277"/>
    <w:rsid w:val="00B502F4"/>
    <w:rsid w:val="00BA5B2D"/>
    <w:rsid w:val="00BB2A83"/>
    <w:rsid w:val="00BE2EA0"/>
    <w:rsid w:val="00C14C95"/>
    <w:rsid w:val="00C5715E"/>
    <w:rsid w:val="00C71A2E"/>
    <w:rsid w:val="00CA4BEF"/>
    <w:rsid w:val="00CB2328"/>
    <w:rsid w:val="00CB6EA4"/>
    <w:rsid w:val="00CD45CF"/>
    <w:rsid w:val="00CE7354"/>
    <w:rsid w:val="00D01443"/>
    <w:rsid w:val="00D056E9"/>
    <w:rsid w:val="00D234AB"/>
    <w:rsid w:val="00D34361"/>
    <w:rsid w:val="00D36075"/>
    <w:rsid w:val="00D37CC5"/>
    <w:rsid w:val="00D475C4"/>
    <w:rsid w:val="00D62070"/>
    <w:rsid w:val="00D87F1E"/>
    <w:rsid w:val="00DB3B07"/>
    <w:rsid w:val="00DC53DA"/>
    <w:rsid w:val="00E17220"/>
    <w:rsid w:val="00E307A1"/>
    <w:rsid w:val="00E40DF6"/>
    <w:rsid w:val="00E74DD4"/>
    <w:rsid w:val="00EA7696"/>
    <w:rsid w:val="00EB1606"/>
    <w:rsid w:val="00EC78BC"/>
    <w:rsid w:val="00EF087F"/>
    <w:rsid w:val="00F33901"/>
    <w:rsid w:val="00F626EF"/>
    <w:rsid w:val="00F67C94"/>
    <w:rsid w:val="00F92388"/>
    <w:rsid w:val="00F92828"/>
    <w:rsid w:val="00F94341"/>
    <w:rsid w:val="00F9520C"/>
    <w:rsid w:val="00FC286B"/>
    <w:rsid w:val="00FF126D"/>
    <w:rsid w:val="00FF1675"/>
    <w:rsid w:val="00FF570E"/>
    <w:rsid w:val="052C40FB"/>
    <w:rsid w:val="06136E91"/>
    <w:rsid w:val="06247180"/>
    <w:rsid w:val="06301922"/>
    <w:rsid w:val="06875122"/>
    <w:rsid w:val="071655D8"/>
    <w:rsid w:val="079C5FE4"/>
    <w:rsid w:val="08055F43"/>
    <w:rsid w:val="0A903906"/>
    <w:rsid w:val="0B185CF6"/>
    <w:rsid w:val="0D163109"/>
    <w:rsid w:val="0F452AD1"/>
    <w:rsid w:val="12D213DB"/>
    <w:rsid w:val="14CA3410"/>
    <w:rsid w:val="14CD410F"/>
    <w:rsid w:val="15A91877"/>
    <w:rsid w:val="16C86822"/>
    <w:rsid w:val="16DE1F97"/>
    <w:rsid w:val="176127D3"/>
    <w:rsid w:val="1A325DAF"/>
    <w:rsid w:val="1B5467FD"/>
    <w:rsid w:val="1FE16016"/>
    <w:rsid w:val="22AF40BE"/>
    <w:rsid w:val="22D67B5F"/>
    <w:rsid w:val="23865F2F"/>
    <w:rsid w:val="24A07E5F"/>
    <w:rsid w:val="25114704"/>
    <w:rsid w:val="25612651"/>
    <w:rsid w:val="2754561A"/>
    <w:rsid w:val="275F1500"/>
    <w:rsid w:val="28F702E4"/>
    <w:rsid w:val="291B6FA8"/>
    <w:rsid w:val="2BF0527A"/>
    <w:rsid w:val="2C882884"/>
    <w:rsid w:val="2D133E5F"/>
    <w:rsid w:val="2DA87210"/>
    <w:rsid w:val="2FB3792B"/>
    <w:rsid w:val="305F5039"/>
    <w:rsid w:val="318E6B68"/>
    <w:rsid w:val="31A1598A"/>
    <w:rsid w:val="36400CAA"/>
    <w:rsid w:val="368D152F"/>
    <w:rsid w:val="38290231"/>
    <w:rsid w:val="38B444C0"/>
    <w:rsid w:val="3C1779DB"/>
    <w:rsid w:val="3C2318E1"/>
    <w:rsid w:val="3C4E403C"/>
    <w:rsid w:val="3DB04895"/>
    <w:rsid w:val="3EB750A5"/>
    <w:rsid w:val="3FFF5ECC"/>
    <w:rsid w:val="406E0A74"/>
    <w:rsid w:val="42BE65AE"/>
    <w:rsid w:val="43001481"/>
    <w:rsid w:val="445970EE"/>
    <w:rsid w:val="477D572E"/>
    <w:rsid w:val="48AC74A2"/>
    <w:rsid w:val="48DD5EC5"/>
    <w:rsid w:val="4A833A63"/>
    <w:rsid w:val="4DA81276"/>
    <w:rsid w:val="4F2B0042"/>
    <w:rsid w:val="4F7C1F7B"/>
    <w:rsid w:val="50B94546"/>
    <w:rsid w:val="519068AD"/>
    <w:rsid w:val="52A3065A"/>
    <w:rsid w:val="52AB4981"/>
    <w:rsid w:val="53847E85"/>
    <w:rsid w:val="54680D26"/>
    <w:rsid w:val="551B0C45"/>
    <w:rsid w:val="557E5366"/>
    <w:rsid w:val="55A54DAC"/>
    <w:rsid w:val="56D43909"/>
    <w:rsid w:val="58AD5A20"/>
    <w:rsid w:val="59080F88"/>
    <w:rsid w:val="5A621689"/>
    <w:rsid w:val="5A6E1E39"/>
    <w:rsid w:val="5B564559"/>
    <w:rsid w:val="5BCA66AA"/>
    <w:rsid w:val="5DB26EB1"/>
    <w:rsid w:val="5E2B029F"/>
    <w:rsid w:val="5ECD1AFC"/>
    <w:rsid w:val="61B8754F"/>
    <w:rsid w:val="63462575"/>
    <w:rsid w:val="662321B2"/>
    <w:rsid w:val="6785780F"/>
    <w:rsid w:val="67FA624F"/>
    <w:rsid w:val="6A3D2546"/>
    <w:rsid w:val="6BB55C42"/>
    <w:rsid w:val="6D6F5E8E"/>
    <w:rsid w:val="6DA479A0"/>
    <w:rsid w:val="6F68016F"/>
    <w:rsid w:val="6F6D26D1"/>
    <w:rsid w:val="706F5DC7"/>
    <w:rsid w:val="760741FD"/>
    <w:rsid w:val="76277951"/>
    <w:rsid w:val="764A5A81"/>
    <w:rsid w:val="786927BE"/>
    <w:rsid w:val="78C72BD4"/>
    <w:rsid w:val="790653DF"/>
    <w:rsid w:val="79222778"/>
    <w:rsid w:val="796C4F91"/>
    <w:rsid w:val="79877D29"/>
    <w:rsid w:val="7990527C"/>
    <w:rsid w:val="7A7759B8"/>
    <w:rsid w:val="7BAE7B71"/>
    <w:rsid w:val="7C4D3862"/>
    <w:rsid w:val="7D9F2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8DD4C"/>
  <w15:docId w15:val="{92C1FC7B-1A9B-4ADB-B0D5-9D558D76F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240"/>
      <w:jc w:val="both"/>
    </w:pPr>
    <w:rPr>
      <w:rFonts w:asciiTheme="minorHAnsi" w:eastAsiaTheme="minorEastAsia" w:hAnsiTheme="minorHAnsi" w:cstheme="minorBidi"/>
      <w:kern w:val="2"/>
      <w:sz w:val="22"/>
      <w:szCs w:val="22"/>
      <w:lang w:eastAsia="en-US"/>
    </w:rPr>
  </w:style>
  <w:style w:type="paragraph" w:styleId="1">
    <w:name w:val="heading 1"/>
    <w:basedOn w:val="a"/>
    <w:next w:val="a"/>
    <w:qFormat/>
    <w:pPr>
      <w:spacing w:before="0" w:beforeAutospacing="1" w:after="0" w:afterAutospacing="1"/>
      <w:jc w:val="left"/>
      <w:outlineLvl w:val="0"/>
    </w:pPr>
    <w:rPr>
      <w:rFonts w:ascii="宋体" w:eastAsia="宋体" w:hAnsi="宋体" w:cs="Times New Roman"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pPr>
      <w:jc w:val="left"/>
    </w:pPr>
  </w:style>
  <w:style w:type="paragraph" w:styleId="a5">
    <w:name w:val="Balloon Text"/>
    <w:basedOn w:val="a"/>
    <w:link w:val="a6"/>
    <w:semiHidden/>
    <w:unhideWhenUsed/>
    <w:qFormat/>
    <w:pPr>
      <w:spacing w:before="0" w:after="0"/>
    </w:pPr>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semiHidden/>
    <w:unhideWhenUsed/>
    <w:qFormat/>
    <w:pPr>
      <w:spacing w:before="0" w:beforeAutospacing="1" w:after="0" w:afterAutospacing="1"/>
      <w:jc w:val="left"/>
    </w:pPr>
    <w:rPr>
      <w:rFonts w:cs="Times New Roman"/>
      <w:kern w:val="0"/>
      <w:sz w:val="24"/>
      <w:lang w:eastAsia="zh-CN"/>
    </w:rPr>
  </w:style>
  <w:style w:type="paragraph" w:styleId="ac">
    <w:name w:val="annotation subject"/>
    <w:basedOn w:val="a3"/>
    <w:next w:val="a3"/>
    <w:link w:val="ad"/>
    <w:semiHidden/>
    <w:unhideWhenUsed/>
    <w:qFormat/>
    <w:rPr>
      <w:b/>
      <w:bCs/>
    </w:rPr>
  </w:style>
  <w:style w:type="character" w:styleId="ae">
    <w:name w:val="Strong"/>
    <w:basedOn w:val="a0"/>
    <w:qFormat/>
    <w:rPr>
      <w:b/>
    </w:rPr>
  </w:style>
  <w:style w:type="character" w:styleId="af">
    <w:name w:val="Hyperlink"/>
    <w:basedOn w:val="a0"/>
    <w:semiHidden/>
    <w:unhideWhenUsed/>
    <w:qFormat/>
    <w:rPr>
      <w:color w:val="0000FF"/>
      <w:u w:val="single"/>
    </w:rPr>
  </w:style>
  <w:style w:type="character" w:styleId="af0">
    <w:name w:val="annotation reference"/>
    <w:basedOn w:val="a0"/>
    <w:semiHidden/>
    <w:unhideWhenUsed/>
    <w:qFormat/>
    <w:rPr>
      <w:sz w:val="21"/>
      <w:szCs w:val="21"/>
    </w:rPr>
  </w:style>
  <w:style w:type="table" w:customStyle="1" w:styleId="TableNormal">
    <w:name w:val="Table Normal"/>
    <w:semiHidden/>
    <w:qFormat/>
    <w:tblPr>
      <w:tblCellMar>
        <w:top w:w="0" w:type="dxa"/>
        <w:left w:w="108" w:type="dxa"/>
        <w:bottom w:w="0" w:type="dxa"/>
        <w:right w:w="0" w:type="dxa"/>
      </w:tblCellMar>
    </w:tblPr>
  </w:style>
  <w:style w:type="paragraph" w:customStyle="1" w:styleId="10">
    <w:name w:val="无列表1"/>
    <w:semiHidden/>
    <w:qFormat/>
    <w:rPr>
      <w:rFonts w:asciiTheme="minorHAnsi" w:eastAsiaTheme="minorEastAsia" w:hAnsiTheme="minorHAnsi" w:cstheme="minorBidi"/>
      <w:kern w:val="2"/>
      <w:sz w:val="21"/>
      <w:szCs w:val="22"/>
    </w:rPr>
  </w:style>
  <w:style w:type="character" w:customStyle="1" w:styleId="aa">
    <w:name w:val="页眉 字符"/>
    <w:basedOn w:val="a0"/>
    <w:link w:val="a9"/>
    <w:qFormat/>
    <w:rPr>
      <w:sz w:val="18"/>
      <w:szCs w:val="18"/>
      <w:lang w:eastAsia="en-US"/>
    </w:rPr>
  </w:style>
  <w:style w:type="character" w:customStyle="1" w:styleId="a8">
    <w:name w:val="页脚 字符"/>
    <w:basedOn w:val="a0"/>
    <w:link w:val="a7"/>
    <w:qFormat/>
    <w:rPr>
      <w:sz w:val="18"/>
      <w:szCs w:val="18"/>
      <w:lang w:eastAsia="en-US"/>
    </w:rPr>
  </w:style>
  <w:style w:type="character" w:customStyle="1" w:styleId="a4">
    <w:name w:val="批注文字 字符"/>
    <w:basedOn w:val="a0"/>
    <w:link w:val="a3"/>
    <w:semiHidden/>
    <w:qFormat/>
    <w:rPr>
      <w:rFonts w:asciiTheme="minorHAnsi" w:eastAsiaTheme="minorEastAsia" w:hAnsiTheme="minorHAnsi" w:cstheme="minorBidi"/>
      <w:kern w:val="2"/>
      <w:sz w:val="22"/>
      <w:szCs w:val="22"/>
      <w:lang w:eastAsia="en-US"/>
    </w:rPr>
  </w:style>
  <w:style w:type="character" w:customStyle="1" w:styleId="ad">
    <w:name w:val="批注主题 字符"/>
    <w:basedOn w:val="a4"/>
    <w:link w:val="ac"/>
    <w:semiHidden/>
    <w:qFormat/>
    <w:rPr>
      <w:rFonts w:asciiTheme="minorHAnsi" w:eastAsiaTheme="minorEastAsia" w:hAnsiTheme="minorHAnsi" w:cstheme="minorBidi"/>
      <w:b/>
      <w:bCs/>
      <w:kern w:val="2"/>
      <w:sz w:val="22"/>
      <w:szCs w:val="22"/>
      <w:lang w:eastAsia="en-US"/>
    </w:rPr>
  </w:style>
  <w:style w:type="character" w:customStyle="1" w:styleId="a6">
    <w:name w:val="批注框文本 字符"/>
    <w:basedOn w:val="a0"/>
    <w:link w:val="a5"/>
    <w:semiHidden/>
    <w:qFormat/>
    <w:rPr>
      <w:rFonts w:asciiTheme="minorHAnsi" w:eastAsiaTheme="minorEastAsia" w:hAnsiTheme="minorHAnsi" w:cstheme="minorBidi"/>
      <w:kern w:val="2"/>
      <w:sz w:val="18"/>
      <w:szCs w:val="18"/>
      <w:lang w:eastAsia="en-US"/>
    </w:rPr>
  </w:style>
  <w:style w:type="paragraph" w:styleId="af1">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kyc.chzu.edu.cn/_upload/article/files/fd/b0/3967235c42cb9d1685a4bc5466a5/a590c649-31cb-41b0-8d9a-971a7f6aec4d.doc" TargetMode="External"/><Relationship Id="rId3" Type="http://schemas.openxmlformats.org/officeDocument/2006/relationships/settings" Target="settings.xml"/><Relationship Id="rId7" Type="http://schemas.openxmlformats.org/officeDocument/2006/relationships/hyperlink" Target="http://kyc.chzu.edu.cn/_upload/article/files/fd/b0/3967235c42cb9d1685a4bc5466a5/a590c649-31cb-41b0-8d9a-971a7f6aec4d.do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yc.chzu.edu.cn/2021/0401/c4529a229574/page.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8059C-BA02-4AF7-8CFC-4BE7CA97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890</Words>
  <Characters>5079</Characters>
  <Application>Microsoft Office Word</Application>
  <DocSecurity>0</DocSecurity>
  <Lines>42</Lines>
  <Paragraphs>11</Paragraphs>
  <ScaleCrop>false</ScaleCrop>
  <Company>Aspose</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MWR0417</dc:creator>
  <cp:lastModifiedBy>shi'chang'ping</cp:lastModifiedBy>
  <cp:revision>4</cp:revision>
  <cp:lastPrinted>2022-08-17T08:46:00Z</cp:lastPrinted>
  <dcterms:created xsi:type="dcterms:W3CDTF">2022-08-31T08:29:00Z</dcterms:created>
  <dcterms:modified xsi:type="dcterms:W3CDTF">2022-09-22T07:24:00Z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5C424B0019CD4C12ABE244A96E76B518</vt:lpwstr>
  </property>
</Properties>
</file>